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39D519" w14:textId="77777777" w:rsidR="009A634E" w:rsidRPr="005402C4" w:rsidRDefault="009A634E" w:rsidP="009A634E">
      <w:pPr>
        <w:rPr>
          <w:sz w:val="40"/>
          <w:szCs w:val="40"/>
          <w:vertAlign w:val="baseline"/>
        </w:rPr>
      </w:pPr>
      <w:r w:rsidRPr="005402C4">
        <w:rPr>
          <w:sz w:val="40"/>
          <w:szCs w:val="40"/>
          <w:vertAlign w:val="baseline"/>
        </w:rPr>
        <w:t>Upholding Human Dignity in Every Aspect of Work</w:t>
      </w:r>
    </w:p>
    <w:p w14:paraId="1BB0F98D" w14:textId="77777777" w:rsidR="009A634E" w:rsidRPr="008246B2" w:rsidRDefault="009A634E" w:rsidP="009A634E">
      <w:pPr>
        <w:rPr>
          <w:b w:val="0"/>
          <w:bCs w:val="0"/>
          <w:vertAlign w:val="baseline"/>
        </w:rPr>
      </w:pPr>
      <w:r w:rsidRPr="008246B2">
        <w:rPr>
          <w:b w:val="0"/>
          <w:bCs w:val="0"/>
          <w:vertAlign w:val="baseline"/>
        </w:rPr>
        <w:t xml:space="preserve">The Public Authority for Applied Education and Training (PAAET) </w:t>
      </w:r>
      <w:proofErr w:type="gramStart"/>
      <w:r w:rsidRPr="008246B2">
        <w:rPr>
          <w:b w:val="0"/>
          <w:bCs w:val="0"/>
          <w:vertAlign w:val="baseline"/>
        </w:rPr>
        <w:t>upholds</w:t>
      </w:r>
      <w:proofErr w:type="gramEnd"/>
      <w:r w:rsidRPr="008246B2">
        <w:rPr>
          <w:b w:val="0"/>
          <w:bCs w:val="0"/>
          <w:vertAlign w:val="baseline"/>
        </w:rPr>
        <w:t xml:space="preserve"> an unwavering commitment to human dignity, justice, and ethical employment.</w:t>
      </w:r>
      <w:r w:rsidRPr="008246B2">
        <w:rPr>
          <w:b w:val="0"/>
          <w:bCs w:val="0"/>
          <w:vertAlign w:val="baseline"/>
        </w:rPr>
        <w:br/>
        <w:t>We believe that educational and institutional excellence are inseparable from respect for fundamental human rights.</w:t>
      </w:r>
    </w:p>
    <w:p w14:paraId="6F62450D" w14:textId="3615A07D" w:rsidR="009A634E" w:rsidRPr="008246B2" w:rsidRDefault="009A634E" w:rsidP="009A634E">
      <w:pPr>
        <w:rPr>
          <w:b w:val="0"/>
          <w:bCs w:val="0"/>
          <w:vertAlign w:val="baseline"/>
        </w:rPr>
      </w:pPr>
      <w:r w:rsidRPr="008246B2">
        <w:rPr>
          <w:b w:val="0"/>
          <w:bCs w:val="0"/>
          <w:vertAlign w:val="baseline"/>
        </w:rPr>
        <w:t xml:space="preserve">In alignment with Kuwait’s </w:t>
      </w:r>
      <w:r w:rsidR="008246B2" w:rsidRPr="008246B2">
        <w:rPr>
          <w:b w:val="0"/>
          <w:bCs w:val="0"/>
          <w:vertAlign w:val="baseline"/>
        </w:rPr>
        <w:t>labor</w:t>
      </w:r>
      <w:r w:rsidRPr="008246B2">
        <w:rPr>
          <w:b w:val="0"/>
          <w:bCs w:val="0"/>
          <w:vertAlign w:val="baseline"/>
        </w:rPr>
        <w:t xml:space="preserve"> and anti-trafficking laws, and the United Nations Sustainable Development Goals, PAAET enforces a comprehensive policy framework that prohibits all forms of forced </w:t>
      </w:r>
      <w:r w:rsidR="008246B2" w:rsidRPr="008246B2">
        <w:rPr>
          <w:b w:val="0"/>
          <w:bCs w:val="0"/>
          <w:vertAlign w:val="baseline"/>
        </w:rPr>
        <w:t>labor</w:t>
      </w:r>
      <w:r w:rsidRPr="008246B2">
        <w:rPr>
          <w:b w:val="0"/>
          <w:bCs w:val="0"/>
          <w:vertAlign w:val="baseline"/>
        </w:rPr>
        <w:t xml:space="preserve">, human trafficking, child </w:t>
      </w:r>
      <w:r w:rsidR="00D50907" w:rsidRPr="008246B2">
        <w:rPr>
          <w:b w:val="0"/>
          <w:bCs w:val="0"/>
          <w:vertAlign w:val="baseline"/>
        </w:rPr>
        <w:t>labor</w:t>
      </w:r>
      <w:r w:rsidRPr="008246B2">
        <w:rPr>
          <w:b w:val="0"/>
          <w:bCs w:val="0"/>
          <w:vertAlign w:val="baseline"/>
        </w:rPr>
        <w:t>, and modern slavery within its workforce, operations, and supply chain.</w:t>
      </w:r>
      <w:r w:rsidRPr="008246B2">
        <w:rPr>
          <w:b w:val="0"/>
          <w:bCs w:val="0"/>
          <w:vertAlign w:val="baseline"/>
        </w:rPr>
        <w:br/>
        <w:t>This policy reinforces Kuwait’s social values and directly supports SDG 8 – Decent Work and Economic Growth.</w:t>
      </w:r>
    </w:p>
    <w:p w14:paraId="27FFF1B8" w14:textId="4C9DD25B" w:rsidR="009A634E" w:rsidRPr="008246B2" w:rsidRDefault="009A634E" w:rsidP="009A634E">
      <w:pPr>
        <w:rPr>
          <w:vertAlign w:val="baseline"/>
        </w:rPr>
      </w:pPr>
    </w:p>
    <w:p w14:paraId="20E8EC33" w14:textId="77777777" w:rsidR="009A634E" w:rsidRPr="008246B2" w:rsidRDefault="009A634E" w:rsidP="009A634E">
      <w:pPr>
        <w:rPr>
          <w:vertAlign w:val="baseline"/>
        </w:rPr>
      </w:pPr>
      <w:r w:rsidRPr="008246B2">
        <w:rPr>
          <w:vertAlign w:val="baseline"/>
        </w:rPr>
        <w:t>Zero-Tolerance Policy in Institutional Governance</w:t>
      </w:r>
    </w:p>
    <w:p w14:paraId="22BA1787" w14:textId="39FC9051" w:rsidR="009A634E" w:rsidRPr="008246B2" w:rsidRDefault="009A634E" w:rsidP="009A634E">
      <w:pPr>
        <w:rPr>
          <w:b w:val="0"/>
          <w:bCs w:val="0"/>
          <w:vertAlign w:val="baseline"/>
        </w:rPr>
      </w:pPr>
      <w:r w:rsidRPr="008246B2">
        <w:rPr>
          <w:b w:val="0"/>
          <w:bCs w:val="0"/>
          <w:vertAlign w:val="baseline"/>
        </w:rPr>
        <w:t xml:space="preserve">PAAET’s Code of Ethical Conduct articulates a clear zero-tolerance stance toward all forms of </w:t>
      </w:r>
      <w:r w:rsidR="008246B2" w:rsidRPr="008246B2">
        <w:rPr>
          <w:b w:val="0"/>
          <w:bCs w:val="0"/>
          <w:vertAlign w:val="baseline"/>
        </w:rPr>
        <w:t>labor</w:t>
      </w:r>
      <w:r w:rsidRPr="008246B2">
        <w:rPr>
          <w:b w:val="0"/>
          <w:bCs w:val="0"/>
          <w:vertAlign w:val="baseline"/>
        </w:rPr>
        <w:t xml:space="preserve"> exploitation.</w:t>
      </w:r>
    </w:p>
    <w:p w14:paraId="582555F5" w14:textId="738168DC" w:rsidR="009A634E" w:rsidRPr="008246B2" w:rsidRDefault="009A634E" w:rsidP="009A634E">
      <w:pPr>
        <w:rPr>
          <w:b w:val="0"/>
          <w:bCs w:val="0"/>
          <w:vertAlign w:val="baseline"/>
        </w:rPr>
      </w:pPr>
      <w:r w:rsidRPr="008246B2">
        <w:rPr>
          <w:b w:val="0"/>
          <w:bCs w:val="0"/>
          <w:vertAlign w:val="baseline"/>
        </w:rPr>
        <w:t xml:space="preserve">“PAAET has zero tolerance for forced, compulsory, or child </w:t>
      </w:r>
      <w:r w:rsidR="00D50907" w:rsidRPr="008246B2">
        <w:rPr>
          <w:b w:val="0"/>
          <w:bCs w:val="0"/>
          <w:vertAlign w:val="baseline"/>
        </w:rPr>
        <w:t>labor</w:t>
      </w:r>
      <w:r w:rsidRPr="008246B2">
        <w:rPr>
          <w:b w:val="0"/>
          <w:bCs w:val="0"/>
          <w:vertAlign w:val="baseline"/>
        </w:rPr>
        <w:t xml:space="preserve"> in all its operations and expects the same ethical standard from its partners and suppliers.”</w:t>
      </w:r>
    </w:p>
    <w:p w14:paraId="2B5F6F86" w14:textId="01376D32" w:rsidR="009A634E" w:rsidRPr="008246B2" w:rsidRDefault="009A634E" w:rsidP="009A634E">
      <w:pPr>
        <w:rPr>
          <w:b w:val="0"/>
          <w:bCs w:val="0"/>
          <w:vertAlign w:val="baseline"/>
        </w:rPr>
      </w:pPr>
      <w:r w:rsidRPr="008246B2">
        <w:rPr>
          <w:b w:val="0"/>
          <w:bCs w:val="0"/>
          <w:vertAlign w:val="baseline"/>
        </w:rPr>
        <w:t>This commitment is embedded across the institution</w:t>
      </w:r>
      <w:r w:rsidR="008246B2" w:rsidRPr="008246B2">
        <w:rPr>
          <w:b w:val="0"/>
          <w:bCs w:val="0"/>
          <w:vertAlign w:val="baseline"/>
        </w:rPr>
        <w:t xml:space="preserve">, </w:t>
      </w:r>
      <w:r w:rsidRPr="008246B2">
        <w:rPr>
          <w:b w:val="0"/>
          <w:bCs w:val="0"/>
          <w:vertAlign w:val="baseline"/>
        </w:rPr>
        <w:t xml:space="preserve">from academic and administrative recruitment to procurement and </w:t>
      </w:r>
      <w:r w:rsidRPr="008246B2">
        <w:rPr>
          <w:b w:val="0"/>
          <w:bCs w:val="0"/>
          <w:vertAlign w:val="baseline"/>
        </w:rPr>
        <w:lastRenderedPageBreak/>
        <w:t>external partnerships</w:t>
      </w:r>
      <w:r w:rsidR="008246B2" w:rsidRPr="008246B2">
        <w:rPr>
          <w:b w:val="0"/>
          <w:bCs w:val="0"/>
          <w:vertAlign w:val="baseline"/>
        </w:rPr>
        <w:t xml:space="preserve">, </w:t>
      </w:r>
      <w:r w:rsidRPr="008246B2">
        <w:rPr>
          <w:b w:val="0"/>
          <w:bCs w:val="0"/>
          <w:vertAlign w:val="baseline"/>
        </w:rPr>
        <w:t>ensuring that every stakeholder operates under the same ethical standard.</w:t>
      </w:r>
    </w:p>
    <w:p w14:paraId="07462127" w14:textId="77777777" w:rsidR="009A634E" w:rsidRDefault="009A634E" w:rsidP="009A634E">
      <w:pPr>
        <w:rPr>
          <w:b w:val="0"/>
          <w:bCs w:val="0"/>
          <w:vertAlign w:val="baseline"/>
        </w:rPr>
      </w:pPr>
      <w:r w:rsidRPr="008246B2">
        <w:rPr>
          <w:b w:val="0"/>
          <w:bCs w:val="0"/>
          <w:vertAlign w:val="baseline"/>
        </w:rPr>
        <w:t>It applies equally to faculty, staff, and contractors, making ethical conduct a shared responsibility across the organization.</w:t>
      </w:r>
    </w:p>
    <w:p w14:paraId="4EFCC4CB" w14:textId="3DD51CD3" w:rsidR="00955BDA" w:rsidRPr="00955BDA" w:rsidRDefault="00955BDA" w:rsidP="009A634E">
      <w:pPr>
        <w:rPr>
          <w:b w:val="0"/>
          <w:bCs w:val="0"/>
          <w:vertAlign w:val="baseline"/>
        </w:rPr>
      </w:pPr>
      <w:r w:rsidRPr="00955BDA">
        <w:rPr>
          <w:b w:val="0"/>
          <w:bCs w:val="0"/>
          <w:vertAlign w:val="baseline"/>
        </w:rPr>
        <w:t xml:space="preserve">PAAET’s </w:t>
      </w:r>
      <w:hyperlink r:id="rId5" w:tgtFrame="_new" w:history="1">
        <w:r w:rsidRPr="00955BDA">
          <w:rPr>
            <w:rStyle w:val="Hyperlink"/>
            <w:b w:val="0"/>
            <w:bCs w:val="0"/>
            <w:vertAlign w:val="baseline"/>
          </w:rPr>
          <w:t>Code of Conduct</w:t>
        </w:r>
      </w:hyperlink>
      <w:r w:rsidRPr="00955BDA">
        <w:rPr>
          <w:b w:val="0"/>
          <w:bCs w:val="0"/>
          <w:vertAlign w:val="baseline"/>
        </w:rPr>
        <w:t xml:space="preserve"> clearly defines zero tolerance for any form of forced, compulsory, or exploitative </w:t>
      </w:r>
      <w:r w:rsidR="00D50907" w:rsidRPr="00955BDA">
        <w:rPr>
          <w:b w:val="0"/>
          <w:bCs w:val="0"/>
          <w:vertAlign w:val="baseline"/>
        </w:rPr>
        <w:t>labor</w:t>
      </w:r>
      <w:r w:rsidRPr="00955BDA">
        <w:rPr>
          <w:b w:val="0"/>
          <w:bCs w:val="0"/>
          <w:vertAlign w:val="baseline"/>
        </w:rPr>
        <w:t>. It guides all employees and contractors in upholding integrity, fairness, and respect for human dignity</w:t>
      </w:r>
    </w:p>
    <w:p w14:paraId="287294DC" w14:textId="4664C64B" w:rsidR="009A634E" w:rsidRPr="008246B2" w:rsidRDefault="009A634E" w:rsidP="009A634E">
      <w:pPr>
        <w:rPr>
          <w:vertAlign w:val="baseline"/>
        </w:rPr>
      </w:pPr>
    </w:p>
    <w:p w14:paraId="4EC57E88" w14:textId="77777777" w:rsidR="009A634E" w:rsidRPr="008246B2" w:rsidRDefault="009A634E" w:rsidP="009A634E">
      <w:pPr>
        <w:rPr>
          <w:vertAlign w:val="baseline"/>
        </w:rPr>
      </w:pPr>
      <w:r w:rsidRPr="008246B2">
        <w:rPr>
          <w:vertAlign w:val="baseline"/>
        </w:rPr>
        <w:t>Aligned with Kuwait’s Legal Framework</w:t>
      </w:r>
    </w:p>
    <w:p w14:paraId="0994139B" w14:textId="77777777" w:rsidR="009A634E" w:rsidRPr="008246B2" w:rsidRDefault="009A634E" w:rsidP="009A634E">
      <w:pPr>
        <w:rPr>
          <w:b w:val="0"/>
          <w:bCs w:val="0"/>
          <w:vertAlign w:val="baseline"/>
        </w:rPr>
      </w:pPr>
      <w:r w:rsidRPr="008246B2">
        <w:rPr>
          <w:b w:val="0"/>
          <w:bCs w:val="0"/>
          <w:vertAlign w:val="baseline"/>
        </w:rPr>
        <w:t>PAAET’s policy framework is fully grounded in Kuwait’s strong legal protections, including:</w:t>
      </w:r>
    </w:p>
    <w:p w14:paraId="10C0DFE0" w14:textId="3DDCACC9" w:rsidR="009A634E" w:rsidRDefault="009A634E" w:rsidP="009A634E">
      <w:pPr>
        <w:numPr>
          <w:ilvl w:val="0"/>
          <w:numId w:val="5"/>
        </w:numPr>
        <w:rPr>
          <w:b w:val="0"/>
          <w:bCs w:val="0"/>
          <w:vertAlign w:val="baseline"/>
        </w:rPr>
      </w:pPr>
      <w:r w:rsidRPr="008246B2">
        <w:rPr>
          <w:b w:val="0"/>
          <w:bCs w:val="0"/>
          <w:vertAlign w:val="baseline"/>
        </w:rPr>
        <w:t xml:space="preserve">Law No. 91/2013 on Combating Human Trafficking, which criminalizes all forms of </w:t>
      </w:r>
      <w:r w:rsidR="00D50907" w:rsidRPr="008246B2">
        <w:rPr>
          <w:b w:val="0"/>
          <w:bCs w:val="0"/>
          <w:vertAlign w:val="baseline"/>
        </w:rPr>
        <w:t>labor</w:t>
      </w:r>
      <w:r w:rsidRPr="008246B2">
        <w:rPr>
          <w:b w:val="0"/>
          <w:bCs w:val="0"/>
          <w:vertAlign w:val="baseline"/>
        </w:rPr>
        <w:t xml:space="preserve"> exploitation and trafficking.</w:t>
      </w:r>
    </w:p>
    <w:p w14:paraId="49CAF174" w14:textId="244CAAB0" w:rsidR="00EE79ED" w:rsidRPr="008246B2" w:rsidRDefault="00EE79ED" w:rsidP="00EE79ED">
      <w:pPr>
        <w:ind w:left="720"/>
        <w:rPr>
          <w:b w:val="0"/>
          <w:bCs w:val="0"/>
          <w:vertAlign w:val="baseline"/>
        </w:rPr>
      </w:pPr>
      <w:r>
        <w:rPr>
          <w:b w:val="0"/>
          <w:bCs w:val="0"/>
          <w:vertAlign w:val="baseline"/>
        </w:rPr>
        <w:object w:dxaOrig="1537" w:dyaOrig="997" w14:anchorId="2C3CD5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6" o:title=""/>
          </v:shape>
          <o:OLEObject Type="Embed" ProgID="Acrobat.Document.DC" ShapeID="_x0000_i1025" DrawAspect="Icon" ObjectID="_1823671748" r:id="rId7"/>
        </w:object>
      </w:r>
    </w:p>
    <w:p w14:paraId="5259618D" w14:textId="582113A0" w:rsidR="009A634E" w:rsidRDefault="00D50907" w:rsidP="009A634E">
      <w:pPr>
        <w:numPr>
          <w:ilvl w:val="0"/>
          <w:numId w:val="5"/>
        </w:numPr>
        <w:rPr>
          <w:b w:val="0"/>
          <w:bCs w:val="0"/>
          <w:vertAlign w:val="baseline"/>
        </w:rPr>
      </w:pPr>
      <w:r w:rsidRPr="008246B2">
        <w:rPr>
          <w:b w:val="0"/>
          <w:bCs w:val="0"/>
          <w:vertAlign w:val="baseline"/>
        </w:rPr>
        <w:t>Labor</w:t>
      </w:r>
      <w:r w:rsidR="009A634E" w:rsidRPr="008246B2">
        <w:rPr>
          <w:b w:val="0"/>
          <w:bCs w:val="0"/>
          <w:vertAlign w:val="baseline"/>
        </w:rPr>
        <w:t xml:space="preserve"> Law No. 6/2010, which establishes minimum age limits and protects workers from coercion, discrimination, or exploitative employment practices.</w:t>
      </w:r>
    </w:p>
    <w:p w14:paraId="12109CC7" w14:textId="32B47C55" w:rsidR="00EE79ED" w:rsidRPr="008246B2" w:rsidRDefault="00EE79ED" w:rsidP="00EE79ED">
      <w:pPr>
        <w:ind w:left="720"/>
        <w:rPr>
          <w:b w:val="0"/>
          <w:bCs w:val="0"/>
          <w:vertAlign w:val="baseline"/>
        </w:rPr>
      </w:pPr>
      <w:r>
        <w:rPr>
          <w:b w:val="0"/>
          <w:bCs w:val="0"/>
          <w:vertAlign w:val="baseline"/>
        </w:rPr>
        <w:object w:dxaOrig="1537" w:dyaOrig="997" w14:anchorId="51129D9F">
          <v:shape id="_x0000_i1026" type="#_x0000_t75" style="width:77.25pt;height:50.25pt" o:ole="">
            <v:imagedata r:id="rId8" o:title=""/>
          </v:shape>
          <o:OLEObject Type="Embed" ProgID="Acrobat.Document.DC" ShapeID="_x0000_i1026" DrawAspect="Icon" ObjectID="_1823671749" r:id="rId9"/>
        </w:object>
      </w:r>
    </w:p>
    <w:p w14:paraId="4A003B82" w14:textId="0D8FDE62" w:rsidR="009A634E" w:rsidRPr="008246B2" w:rsidRDefault="009A634E" w:rsidP="009A634E">
      <w:pPr>
        <w:rPr>
          <w:b w:val="0"/>
          <w:bCs w:val="0"/>
          <w:vertAlign w:val="baseline"/>
        </w:rPr>
      </w:pPr>
      <w:r w:rsidRPr="008246B2">
        <w:rPr>
          <w:b w:val="0"/>
          <w:bCs w:val="0"/>
          <w:vertAlign w:val="baseline"/>
        </w:rPr>
        <w:t>Together, these national laws</w:t>
      </w:r>
      <w:r w:rsidR="008246B2">
        <w:rPr>
          <w:b w:val="0"/>
          <w:bCs w:val="0"/>
          <w:vertAlign w:val="baseline"/>
        </w:rPr>
        <w:t xml:space="preserve">, </w:t>
      </w:r>
      <w:r w:rsidRPr="008246B2">
        <w:rPr>
          <w:b w:val="0"/>
          <w:bCs w:val="0"/>
          <w:vertAlign w:val="baseline"/>
        </w:rPr>
        <w:t>reinforced by PAAET’s internal governance</w:t>
      </w:r>
      <w:r w:rsidR="008246B2">
        <w:rPr>
          <w:b w:val="0"/>
          <w:bCs w:val="0"/>
          <w:vertAlign w:val="baseline"/>
        </w:rPr>
        <w:t xml:space="preserve">, </w:t>
      </w:r>
      <w:r w:rsidRPr="008246B2">
        <w:rPr>
          <w:b w:val="0"/>
          <w:bCs w:val="0"/>
          <w:vertAlign w:val="baseline"/>
        </w:rPr>
        <w:t xml:space="preserve">create a dual-layer protection system that </w:t>
      </w:r>
      <w:r w:rsidRPr="008246B2">
        <w:rPr>
          <w:b w:val="0"/>
          <w:bCs w:val="0"/>
          <w:vertAlign w:val="baseline"/>
        </w:rPr>
        <w:lastRenderedPageBreak/>
        <w:t>safeguards employees’ rights and promotes ethical compliance at every level.</w:t>
      </w:r>
    </w:p>
    <w:p w14:paraId="05F7C98A" w14:textId="63530CD2" w:rsidR="009A634E" w:rsidRPr="008246B2" w:rsidRDefault="009A634E" w:rsidP="009A634E">
      <w:pPr>
        <w:rPr>
          <w:vertAlign w:val="baseline"/>
        </w:rPr>
      </w:pPr>
    </w:p>
    <w:p w14:paraId="0DFB6869" w14:textId="77777777" w:rsidR="009A634E" w:rsidRPr="008246B2" w:rsidRDefault="009A634E" w:rsidP="009A634E">
      <w:pPr>
        <w:rPr>
          <w:vertAlign w:val="baseline"/>
        </w:rPr>
      </w:pPr>
      <w:r w:rsidRPr="008246B2">
        <w:rPr>
          <w:vertAlign w:val="baseline"/>
        </w:rPr>
        <w:t>Ethical Procurement and Supply Chain Oversight</w:t>
      </w:r>
    </w:p>
    <w:p w14:paraId="00E13D3E" w14:textId="133F59E2" w:rsidR="009A634E" w:rsidRPr="008246B2" w:rsidRDefault="009A634E" w:rsidP="009A634E">
      <w:pPr>
        <w:rPr>
          <w:b w:val="0"/>
          <w:bCs w:val="0"/>
          <w:vertAlign w:val="baseline"/>
        </w:rPr>
      </w:pPr>
      <w:r w:rsidRPr="008246B2">
        <w:rPr>
          <w:b w:val="0"/>
          <w:bCs w:val="0"/>
          <w:vertAlign w:val="baseline"/>
        </w:rPr>
        <w:t>PAAET recognizes that ethical responsibility extends beyond the campus.</w:t>
      </w:r>
      <w:r w:rsidRPr="008246B2">
        <w:rPr>
          <w:b w:val="0"/>
          <w:bCs w:val="0"/>
          <w:vertAlign w:val="baseline"/>
        </w:rPr>
        <w:br/>
        <w:t xml:space="preserve">Our Procurement Guidelines require all vendors and suppliers to comply with Kuwait’s </w:t>
      </w:r>
      <w:r w:rsidR="00D50907" w:rsidRPr="008246B2">
        <w:rPr>
          <w:b w:val="0"/>
          <w:bCs w:val="0"/>
          <w:vertAlign w:val="baseline"/>
        </w:rPr>
        <w:t>labor</w:t>
      </w:r>
      <w:r w:rsidRPr="008246B2">
        <w:rPr>
          <w:b w:val="0"/>
          <w:bCs w:val="0"/>
          <w:vertAlign w:val="baseline"/>
        </w:rPr>
        <w:t xml:space="preserve"> laws and international human-rights standards.</w:t>
      </w:r>
      <w:r w:rsidRPr="008246B2">
        <w:rPr>
          <w:b w:val="0"/>
          <w:bCs w:val="0"/>
          <w:vertAlign w:val="baseline"/>
        </w:rPr>
        <w:br/>
        <w:t xml:space="preserve">Every supplier contract includes clauses mandating adherence to fair employment practices and zero tolerance for forced or child </w:t>
      </w:r>
      <w:r w:rsidR="008246B2" w:rsidRPr="008246B2">
        <w:rPr>
          <w:b w:val="0"/>
          <w:bCs w:val="0"/>
          <w:vertAlign w:val="baseline"/>
        </w:rPr>
        <w:t>labor</w:t>
      </w:r>
      <w:r w:rsidRPr="008246B2">
        <w:rPr>
          <w:b w:val="0"/>
          <w:bCs w:val="0"/>
          <w:vertAlign w:val="baseline"/>
        </w:rPr>
        <w:t>.</w:t>
      </w:r>
    </w:p>
    <w:p w14:paraId="5BF736BC" w14:textId="77777777" w:rsidR="009A634E" w:rsidRDefault="009A634E" w:rsidP="009A634E">
      <w:pPr>
        <w:rPr>
          <w:b w:val="0"/>
          <w:bCs w:val="0"/>
          <w:vertAlign w:val="baseline"/>
        </w:rPr>
      </w:pPr>
      <w:r w:rsidRPr="008246B2">
        <w:rPr>
          <w:b w:val="0"/>
          <w:bCs w:val="0"/>
          <w:vertAlign w:val="baseline"/>
        </w:rPr>
        <w:t>This approach ensures that PAAET’s ethical values extend across its entire supply chain, promoting transparency, accountability, and human dignity.</w:t>
      </w:r>
    </w:p>
    <w:p w14:paraId="12C375E1" w14:textId="721E610E" w:rsidR="00CC52B8" w:rsidRDefault="00CC52B8" w:rsidP="009A634E">
      <w:pPr>
        <w:rPr>
          <w:b w:val="0"/>
          <w:bCs w:val="0"/>
          <w:vertAlign w:val="baseline"/>
        </w:rPr>
      </w:pPr>
    </w:p>
    <w:p w14:paraId="3540EDE9" w14:textId="70E5DEC8" w:rsidR="00CC52B8" w:rsidRDefault="00CC52B8" w:rsidP="009A634E">
      <w:pPr>
        <w:rPr>
          <w:b w:val="0"/>
          <w:bCs w:val="0"/>
          <w:vertAlign w:val="baseline"/>
        </w:rPr>
      </w:pPr>
      <w:r>
        <w:rPr>
          <w:b w:val="0"/>
          <w:bCs w:val="0"/>
          <w:noProof/>
          <w:vertAlign w:val="baseline"/>
        </w:rPr>
        <w:drawing>
          <wp:anchor distT="0" distB="0" distL="114300" distR="114300" simplePos="0" relativeHeight="251658240" behindDoc="0" locked="0" layoutInCell="1" allowOverlap="1" wp14:anchorId="01331064" wp14:editId="7A076885">
            <wp:simplePos x="0" y="0"/>
            <wp:positionH relativeFrom="margin">
              <wp:posOffset>1082834</wp:posOffset>
            </wp:positionH>
            <wp:positionV relativeFrom="paragraph">
              <wp:posOffset>113982</wp:posOffset>
            </wp:positionV>
            <wp:extent cx="3965411" cy="2439829"/>
            <wp:effectExtent l="0" t="0" r="0" b="0"/>
            <wp:wrapNone/>
            <wp:docPr id="600779062" name="Picture 1" descr="A group of men wearing white rob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779062" name="Picture 1" descr="A group of men wearing white robes&#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3965411" cy="2439829"/>
                    </a:xfrm>
                    <a:prstGeom prst="rect">
                      <a:avLst/>
                    </a:prstGeom>
                  </pic:spPr>
                </pic:pic>
              </a:graphicData>
            </a:graphic>
            <wp14:sizeRelH relativeFrom="margin">
              <wp14:pctWidth>0</wp14:pctWidth>
            </wp14:sizeRelH>
            <wp14:sizeRelV relativeFrom="margin">
              <wp14:pctHeight>0</wp14:pctHeight>
            </wp14:sizeRelV>
          </wp:anchor>
        </w:drawing>
      </w:r>
    </w:p>
    <w:p w14:paraId="2062DF50" w14:textId="11A7E416" w:rsidR="00CC52B8" w:rsidRDefault="00CC52B8" w:rsidP="009A634E">
      <w:pPr>
        <w:rPr>
          <w:b w:val="0"/>
          <w:bCs w:val="0"/>
          <w:vertAlign w:val="baseline"/>
        </w:rPr>
      </w:pPr>
    </w:p>
    <w:p w14:paraId="6D7A2467" w14:textId="3A2C5B28" w:rsidR="00CC52B8" w:rsidRPr="008246B2" w:rsidRDefault="00CC52B8" w:rsidP="009A634E">
      <w:pPr>
        <w:rPr>
          <w:b w:val="0"/>
          <w:bCs w:val="0"/>
          <w:vertAlign w:val="baseline"/>
        </w:rPr>
      </w:pPr>
    </w:p>
    <w:p w14:paraId="35FBA184" w14:textId="3647B321" w:rsidR="009A634E" w:rsidRDefault="009A634E" w:rsidP="009A634E">
      <w:pPr>
        <w:rPr>
          <w:vertAlign w:val="baseline"/>
        </w:rPr>
      </w:pPr>
    </w:p>
    <w:p w14:paraId="5177A3A8" w14:textId="77777777" w:rsidR="00CC52B8" w:rsidRDefault="00CC52B8" w:rsidP="009A634E">
      <w:pPr>
        <w:rPr>
          <w:vertAlign w:val="baseline"/>
        </w:rPr>
      </w:pPr>
    </w:p>
    <w:p w14:paraId="413E0F3B" w14:textId="77777777" w:rsidR="00CC52B8" w:rsidRDefault="00CC52B8" w:rsidP="009A634E">
      <w:pPr>
        <w:rPr>
          <w:vertAlign w:val="baseline"/>
        </w:rPr>
      </w:pPr>
    </w:p>
    <w:p w14:paraId="68082C35" w14:textId="77777777" w:rsidR="00CC52B8" w:rsidRDefault="00CC52B8" w:rsidP="009A634E">
      <w:pPr>
        <w:rPr>
          <w:vertAlign w:val="baseline"/>
        </w:rPr>
      </w:pPr>
    </w:p>
    <w:p w14:paraId="184114DC" w14:textId="3A908C38" w:rsidR="00CC52B8" w:rsidRPr="00CC52B8" w:rsidRDefault="00CC52B8" w:rsidP="00CC52B8">
      <w:pPr>
        <w:jc w:val="center"/>
        <w:rPr>
          <w:vertAlign w:val="baseline"/>
        </w:rPr>
      </w:pPr>
      <w:r w:rsidRPr="00CC52B8">
        <w:rPr>
          <w:vertAlign w:val="baseline"/>
        </w:rPr>
        <w:lastRenderedPageBreak/>
        <w:t>The Public Authority for Manpower visits PAAET to follow up on the Labor Inspectors Training Program, reinforcing Kuwait’s national framework for ethical employment.</w:t>
      </w:r>
    </w:p>
    <w:p w14:paraId="47283440" w14:textId="77777777" w:rsidR="00CC52B8" w:rsidRDefault="00CC52B8" w:rsidP="009A634E">
      <w:pPr>
        <w:rPr>
          <w:vertAlign w:val="baseline"/>
        </w:rPr>
      </w:pPr>
    </w:p>
    <w:p w14:paraId="1EF2508A" w14:textId="77777777" w:rsidR="00CC52B8" w:rsidRPr="008246B2" w:rsidRDefault="00CC52B8" w:rsidP="009A634E">
      <w:pPr>
        <w:rPr>
          <w:vertAlign w:val="baseline"/>
        </w:rPr>
      </w:pPr>
    </w:p>
    <w:p w14:paraId="11701461" w14:textId="77777777" w:rsidR="009A634E" w:rsidRPr="008246B2" w:rsidRDefault="009A634E" w:rsidP="009A634E">
      <w:pPr>
        <w:rPr>
          <w:vertAlign w:val="baseline"/>
        </w:rPr>
      </w:pPr>
      <w:r w:rsidRPr="008246B2">
        <w:rPr>
          <w:vertAlign w:val="baseline"/>
        </w:rPr>
        <w:t>Awareness, Prevention, and Reporting Mechanisms</w:t>
      </w:r>
    </w:p>
    <w:p w14:paraId="13CA9566" w14:textId="77777777" w:rsidR="009A634E" w:rsidRPr="008246B2" w:rsidRDefault="009A634E" w:rsidP="009A634E">
      <w:pPr>
        <w:rPr>
          <w:b w:val="0"/>
          <w:bCs w:val="0"/>
          <w:vertAlign w:val="baseline"/>
        </w:rPr>
      </w:pPr>
      <w:r w:rsidRPr="008246B2">
        <w:rPr>
          <w:b w:val="0"/>
          <w:bCs w:val="0"/>
          <w:vertAlign w:val="baseline"/>
        </w:rPr>
        <w:t>PAAET transforms policy into daily practice through continuous awareness, education, and accountability mechanisms:</w:t>
      </w:r>
    </w:p>
    <w:p w14:paraId="5DD21A75" w14:textId="77777777" w:rsidR="009A634E" w:rsidRPr="008246B2" w:rsidRDefault="009A634E" w:rsidP="009A634E">
      <w:pPr>
        <w:numPr>
          <w:ilvl w:val="0"/>
          <w:numId w:val="6"/>
        </w:numPr>
        <w:rPr>
          <w:b w:val="0"/>
          <w:bCs w:val="0"/>
          <w:vertAlign w:val="baseline"/>
        </w:rPr>
      </w:pPr>
      <w:r w:rsidRPr="008246B2">
        <w:rPr>
          <w:b w:val="0"/>
          <w:bCs w:val="0"/>
          <w:vertAlign w:val="baseline"/>
        </w:rPr>
        <w:t>Mandatory Ethics Training for new employees, faculty, and contractors.</w:t>
      </w:r>
    </w:p>
    <w:p w14:paraId="604DE161" w14:textId="52DEC2D6" w:rsidR="009A634E" w:rsidRPr="008246B2" w:rsidRDefault="009A634E" w:rsidP="009A634E">
      <w:pPr>
        <w:numPr>
          <w:ilvl w:val="0"/>
          <w:numId w:val="6"/>
        </w:numPr>
        <w:rPr>
          <w:b w:val="0"/>
          <w:bCs w:val="0"/>
          <w:vertAlign w:val="baseline"/>
        </w:rPr>
      </w:pPr>
      <w:r w:rsidRPr="008246B2">
        <w:rPr>
          <w:b w:val="0"/>
          <w:bCs w:val="0"/>
          <w:vertAlign w:val="baseline"/>
        </w:rPr>
        <w:t xml:space="preserve">Regular Awareness Campaigns on </w:t>
      </w:r>
      <w:r w:rsidR="00D50907" w:rsidRPr="008246B2">
        <w:rPr>
          <w:b w:val="0"/>
          <w:bCs w:val="0"/>
          <w:vertAlign w:val="baseline"/>
        </w:rPr>
        <w:t>labor</w:t>
      </w:r>
      <w:r w:rsidRPr="008246B2">
        <w:rPr>
          <w:b w:val="0"/>
          <w:bCs w:val="0"/>
          <w:vertAlign w:val="baseline"/>
        </w:rPr>
        <w:t xml:space="preserve"> rights, workplace integrity, and ethical conduct.</w:t>
      </w:r>
    </w:p>
    <w:p w14:paraId="26CC2F24" w14:textId="77777777" w:rsidR="009A634E" w:rsidRPr="008246B2" w:rsidRDefault="009A634E" w:rsidP="009A634E">
      <w:pPr>
        <w:numPr>
          <w:ilvl w:val="0"/>
          <w:numId w:val="6"/>
        </w:numPr>
        <w:rPr>
          <w:b w:val="0"/>
          <w:bCs w:val="0"/>
          <w:vertAlign w:val="baseline"/>
        </w:rPr>
      </w:pPr>
      <w:r w:rsidRPr="008246B2">
        <w:rPr>
          <w:b w:val="0"/>
          <w:bCs w:val="0"/>
          <w:vertAlign w:val="baseline"/>
        </w:rPr>
        <w:t>Confidential Reporting Channels managed by the Human Resources Department, allowing safe reporting of any suspected violations.</w:t>
      </w:r>
    </w:p>
    <w:p w14:paraId="023936F2" w14:textId="77777777" w:rsidR="009A634E" w:rsidRDefault="009A634E" w:rsidP="009A634E">
      <w:pPr>
        <w:rPr>
          <w:b w:val="0"/>
          <w:bCs w:val="0"/>
          <w:vertAlign w:val="baseline"/>
        </w:rPr>
      </w:pPr>
      <w:r w:rsidRPr="008246B2">
        <w:rPr>
          <w:b w:val="0"/>
          <w:bCs w:val="0"/>
          <w:vertAlign w:val="baseline"/>
        </w:rPr>
        <w:t>Through these initiatives, the Authority fosters a culture of vigilance and shared responsibility.</w:t>
      </w:r>
    </w:p>
    <w:p w14:paraId="3160DE9C" w14:textId="40041E9B" w:rsidR="00CC52B8" w:rsidRPr="00CC52B8" w:rsidRDefault="00CC52B8" w:rsidP="00841C86">
      <w:pPr>
        <w:rPr>
          <w:b w:val="0"/>
          <w:bCs w:val="0"/>
          <w:vertAlign w:val="baseline"/>
        </w:rPr>
      </w:pPr>
      <w:r w:rsidRPr="00CC52B8">
        <w:rPr>
          <w:b w:val="0"/>
          <w:bCs w:val="0"/>
          <w:vertAlign w:val="baseline"/>
        </w:rPr>
        <w:t xml:space="preserve">Kuwait’s legislation reinforces the prevention of forced </w:t>
      </w:r>
      <w:r w:rsidR="00D50907" w:rsidRPr="00CC52B8">
        <w:rPr>
          <w:b w:val="0"/>
          <w:bCs w:val="0"/>
          <w:vertAlign w:val="baseline"/>
        </w:rPr>
        <w:t>labor</w:t>
      </w:r>
      <w:r w:rsidRPr="00CC52B8">
        <w:rPr>
          <w:b w:val="0"/>
          <w:bCs w:val="0"/>
          <w:vertAlign w:val="baseline"/>
        </w:rPr>
        <w:t xml:space="preserve"> and unethical employment practices through Articles 9, 10, 14, and 29, which mandate training, awareness, and humane treatment of all workers, including migrant and contracted staff. In line with these national provisions, PAAET integrates human-rights-based education, ethical recruitment standards, and monitoring systems across its employment and procurement procedures. Specialized workshops and staff </w:t>
      </w:r>
      <w:r w:rsidRPr="00CC52B8">
        <w:rPr>
          <w:b w:val="0"/>
          <w:bCs w:val="0"/>
          <w:vertAlign w:val="baseline"/>
        </w:rPr>
        <w:lastRenderedPageBreak/>
        <w:t>orientations emphasize dignity at work and compliance with international labor standards, directly advancing SDG Target 8.7.</w:t>
      </w:r>
      <w:r>
        <w:rPr>
          <w:b w:val="0"/>
          <w:bCs w:val="0"/>
          <w:vertAlign w:val="baseline"/>
        </w:rPr>
        <w:t xml:space="preserve"> </w:t>
      </w:r>
      <w:r w:rsidR="00841C86">
        <w:rPr>
          <w:b w:val="0"/>
          <w:bCs w:val="0"/>
          <w:vertAlign w:val="baseline"/>
        </w:rPr>
        <w:object w:dxaOrig="11851" w:dyaOrig="818" w14:anchorId="2B916DA2">
          <v:shape id="_x0000_i1027" type="#_x0000_t75" style="width:435.75pt;height:42pt" o:ole="">
            <v:imagedata r:id="rId11" o:title=""/>
          </v:shape>
          <o:OLEObject Type="Embed" ProgID="Package" ShapeID="_x0000_i1027" DrawAspect="Content" ObjectID="_1823671750" r:id="rId12"/>
        </w:object>
      </w:r>
    </w:p>
    <w:p w14:paraId="67FDA499" w14:textId="09BD42D2" w:rsidR="009A634E" w:rsidRPr="008246B2" w:rsidRDefault="009A634E" w:rsidP="009A634E">
      <w:pPr>
        <w:rPr>
          <w:vertAlign w:val="baseline"/>
        </w:rPr>
      </w:pPr>
    </w:p>
    <w:p w14:paraId="08A074C1" w14:textId="65FEEC50" w:rsidR="009A634E" w:rsidRPr="008246B2" w:rsidRDefault="009A634E" w:rsidP="009A634E">
      <w:pPr>
        <w:rPr>
          <w:vertAlign w:val="baseline"/>
        </w:rPr>
      </w:pPr>
      <w:r w:rsidRPr="008246B2">
        <w:rPr>
          <w:vertAlign w:val="baseline"/>
        </w:rPr>
        <w:t>Continuous Improvement and Global Alignment</w:t>
      </w:r>
    </w:p>
    <w:p w14:paraId="0EABBB33" w14:textId="1876EB10" w:rsidR="009A634E" w:rsidRPr="008246B2" w:rsidRDefault="009A634E" w:rsidP="009A634E">
      <w:pPr>
        <w:rPr>
          <w:b w:val="0"/>
          <w:bCs w:val="0"/>
          <w:vertAlign w:val="baseline"/>
        </w:rPr>
      </w:pPr>
      <w:r w:rsidRPr="008246B2">
        <w:rPr>
          <w:b w:val="0"/>
          <w:bCs w:val="0"/>
          <w:vertAlign w:val="baseline"/>
        </w:rPr>
        <w:t>PAAET continues to enhance its ethical employment standards by:</w:t>
      </w:r>
    </w:p>
    <w:p w14:paraId="6D395802" w14:textId="0A37C8BD" w:rsidR="009A634E" w:rsidRPr="008246B2" w:rsidRDefault="009A634E" w:rsidP="009A634E">
      <w:pPr>
        <w:numPr>
          <w:ilvl w:val="0"/>
          <w:numId w:val="7"/>
        </w:numPr>
        <w:rPr>
          <w:b w:val="0"/>
          <w:bCs w:val="0"/>
          <w:vertAlign w:val="baseline"/>
        </w:rPr>
      </w:pPr>
      <w:r w:rsidRPr="008246B2">
        <w:rPr>
          <w:b w:val="0"/>
          <w:bCs w:val="0"/>
          <w:vertAlign w:val="baseline"/>
        </w:rPr>
        <w:t xml:space="preserve">Collaborating with the Ministry of Social Affairs and </w:t>
      </w:r>
      <w:r w:rsidR="008246B2" w:rsidRPr="008246B2">
        <w:rPr>
          <w:b w:val="0"/>
          <w:bCs w:val="0"/>
          <w:vertAlign w:val="baseline"/>
        </w:rPr>
        <w:t>Labor</w:t>
      </w:r>
      <w:r w:rsidRPr="008246B2">
        <w:rPr>
          <w:b w:val="0"/>
          <w:bCs w:val="0"/>
          <w:vertAlign w:val="baseline"/>
        </w:rPr>
        <w:t xml:space="preserve"> to align institutional practices with evolving regulations.</w:t>
      </w:r>
    </w:p>
    <w:p w14:paraId="4BF245AE" w14:textId="34B53249" w:rsidR="009A634E" w:rsidRPr="008246B2" w:rsidRDefault="009A634E" w:rsidP="009A634E">
      <w:pPr>
        <w:numPr>
          <w:ilvl w:val="0"/>
          <w:numId w:val="7"/>
        </w:numPr>
        <w:rPr>
          <w:b w:val="0"/>
          <w:bCs w:val="0"/>
          <w:vertAlign w:val="baseline"/>
        </w:rPr>
      </w:pPr>
      <w:r w:rsidRPr="008246B2">
        <w:rPr>
          <w:b w:val="0"/>
          <w:bCs w:val="0"/>
          <w:vertAlign w:val="baseline"/>
        </w:rPr>
        <w:t>Benchmarking against international frameworks such as the ILO Protocol of 2014 and the UN Guiding Principles on Business and Human Rights.</w:t>
      </w:r>
    </w:p>
    <w:p w14:paraId="2867EEEB" w14:textId="034C5E81" w:rsidR="009A634E" w:rsidRPr="008246B2" w:rsidRDefault="009A634E" w:rsidP="009A634E">
      <w:pPr>
        <w:numPr>
          <w:ilvl w:val="0"/>
          <w:numId w:val="7"/>
        </w:numPr>
        <w:rPr>
          <w:b w:val="0"/>
          <w:bCs w:val="0"/>
          <w:vertAlign w:val="baseline"/>
        </w:rPr>
      </w:pPr>
      <w:r w:rsidRPr="008246B2">
        <w:rPr>
          <w:b w:val="0"/>
          <w:bCs w:val="0"/>
          <w:vertAlign w:val="baseline"/>
        </w:rPr>
        <w:t>Conducting supply-chain audits and specialized training workshops for procurement and compliance teams.</w:t>
      </w:r>
    </w:p>
    <w:p w14:paraId="36456485" w14:textId="0C595E90" w:rsidR="009A634E" w:rsidRDefault="009A634E" w:rsidP="009A634E">
      <w:pPr>
        <w:rPr>
          <w:b w:val="0"/>
          <w:bCs w:val="0"/>
          <w:vertAlign w:val="baseline"/>
        </w:rPr>
      </w:pPr>
      <w:r w:rsidRPr="008246B2">
        <w:rPr>
          <w:b w:val="0"/>
          <w:bCs w:val="0"/>
          <w:vertAlign w:val="baseline"/>
        </w:rPr>
        <w:t>These efforts underscore PAAET’s leadership in ethical governance and its ambition to become a regional model for responsible employment.</w:t>
      </w:r>
    </w:p>
    <w:p w14:paraId="415D5E48" w14:textId="5696043B" w:rsidR="00FC320F" w:rsidRPr="008246B2" w:rsidRDefault="00FC320F" w:rsidP="009A634E">
      <w:pPr>
        <w:rPr>
          <w:b w:val="0"/>
          <w:bCs w:val="0"/>
          <w:vertAlign w:val="baseline"/>
          <w:rtl/>
          <w:lang w:bidi="ar-KW"/>
        </w:rPr>
      </w:pPr>
    </w:p>
    <w:p w14:paraId="1F2E102B" w14:textId="430E27D9" w:rsidR="009A634E" w:rsidRDefault="009A634E" w:rsidP="009A634E">
      <w:pPr>
        <w:rPr>
          <w:vertAlign w:val="baseline"/>
          <w:rtl/>
        </w:rPr>
      </w:pPr>
    </w:p>
    <w:p w14:paraId="0612B03A" w14:textId="1465E11C" w:rsidR="00FC320F" w:rsidRDefault="00FC320F" w:rsidP="009A634E">
      <w:pPr>
        <w:rPr>
          <w:vertAlign w:val="baseline"/>
          <w:rtl/>
        </w:rPr>
      </w:pPr>
    </w:p>
    <w:p w14:paraId="7E6F9B22" w14:textId="252154F5" w:rsidR="00FC320F" w:rsidRDefault="00FC320F" w:rsidP="009A634E">
      <w:pPr>
        <w:rPr>
          <w:vertAlign w:val="baseline"/>
          <w:rtl/>
        </w:rPr>
      </w:pPr>
    </w:p>
    <w:p w14:paraId="5300FC6B" w14:textId="77777777" w:rsidR="00FC320F" w:rsidRPr="008246B2" w:rsidRDefault="00FC320F" w:rsidP="009A634E">
      <w:pPr>
        <w:rPr>
          <w:vertAlign w:val="baseline"/>
        </w:rPr>
      </w:pPr>
    </w:p>
    <w:p w14:paraId="245A4927" w14:textId="0A418C2E" w:rsidR="00FC320F" w:rsidRDefault="00FC320F" w:rsidP="009A634E">
      <w:pPr>
        <w:rPr>
          <w:vertAlign w:val="baseline"/>
          <w:rtl/>
        </w:rPr>
      </w:pPr>
      <w:r>
        <w:rPr>
          <w:noProof/>
          <w:vertAlign w:val="baseline"/>
        </w:rPr>
        <w:lastRenderedPageBreak/>
        <w:drawing>
          <wp:anchor distT="0" distB="0" distL="114300" distR="114300" simplePos="0" relativeHeight="251659264" behindDoc="0" locked="0" layoutInCell="1" allowOverlap="1" wp14:anchorId="253BB783" wp14:editId="78020D5F">
            <wp:simplePos x="0" y="0"/>
            <wp:positionH relativeFrom="margin">
              <wp:posOffset>200025</wp:posOffset>
            </wp:positionH>
            <wp:positionV relativeFrom="paragraph">
              <wp:posOffset>301625</wp:posOffset>
            </wp:positionV>
            <wp:extent cx="5219700" cy="3203477"/>
            <wp:effectExtent l="0" t="0" r="0" b="0"/>
            <wp:wrapNone/>
            <wp:docPr id="13961207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9700" cy="3203477"/>
                    </a:xfrm>
                    <a:prstGeom prst="rect">
                      <a:avLst/>
                    </a:prstGeom>
                    <a:noFill/>
                  </pic:spPr>
                </pic:pic>
              </a:graphicData>
            </a:graphic>
            <wp14:sizeRelH relativeFrom="margin">
              <wp14:pctWidth>0</wp14:pctWidth>
            </wp14:sizeRelH>
            <wp14:sizeRelV relativeFrom="margin">
              <wp14:pctHeight>0</wp14:pctHeight>
            </wp14:sizeRelV>
          </wp:anchor>
        </w:drawing>
      </w:r>
    </w:p>
    <w:p w14:paraId="6031A33A" w14:textId="36738EFF" w:rsidR="00FC320F" w:rsidRDefault="00FC320F" w:rsidP="009A634E">
      <w:pPr>
        <w:rPr>
          <w:vertAlign w:val="baseline"/>
          <w:rtl/>
        </w:rPr>
      </w:pPr>
    </w:p>
    <w:p w14:paraId="6EAF0F3A" w14:textId="6D65433F" w:rsidR="00FC320F" w:rsidRDefault="00FC320F" w:rsidP="009A634E">
      <w:pPr>
        <w:rPr>
          <w:vertAlign w:val="baseline"/>
          <w:rtl/>
        </w:rPr>
      </w:pPr>
    </w:p>
    <w:p w14:paraId="363584C2" w14:textId="77777777" w:rsidR="00FC320F" w:rsidRDefault="00FC320F" w:rsidP="009A634E">
      <w:pPr>
        <w:rPr>
          <w:vertAlign w:val="baseline"/>
          <w:rtl/>
        </w:rPr>
      </w:pPr>
    </w:p>
    <w:p w14:paraId="48238EBD" w14:textId="77777777" w:rsidR="00FC320F" w:rsidRDefault="00FC320F" w:rsidP="009A634E">
      <w:pPr>
        <w:rPr>
          <w:vertAlign w:val="baseline"/>
          <w:rtl/>
        </w:rPr>
      </w:pPr>
    </w:p>
    <w:p w14:paraId="6A63656C" w14:textId="77777777" w:rsidR="00FC320F" w:rsidRDefault="00FC320F" w:rsidP="009A634E">
      <w:pPr>
        <w:rPr>
          <w:vertAlign w:val="baseline"/>
          <w:rtl/>
        </w:rPr>
      </w:pPr>
    </w:p>
    <w:p w14:paraId="0A78C677" w14:textId="77777777" w:rsidR="00FC320F" w:rsidRDefault="00FC320F" w:rsidP="009A634E">
      <w:pPr>
        <w:rPr>
          <w:vertAlign w:val="baseline"/>
          <w:rtl/>
        </w:rPr>
      </w:pPr>
    </w:p>
    <w:p w14:paraId="18405FA4" w14:textId="77777777" w:rsidR="00FC320F" w:rsidRDefault="00FC320F" w:rsidP="009A634E">
      <w:pPr>
        <w:rPr>
          <w:vertAlign w:val="baseline"/>
          <w:rtl/>
        </w:rPr>
      </w:pPr>
    </w:p>
    <w:p w14:paraId="738BF8D7" w14:textId="77777777" w:rsidR="00FC320F" w:rsidRDefault="00FC320F" w:rsidP="009A634E">
      <w:pPr>
        <w:rPr>
          <w:vertAlign w:val="baseline"/>
          <w:rtl/>
        </w:rPr>
      </w:pPr>
    </w:p>
    <w:p w14:paraId="44A35D2D" w14:textId="77777777" w:rsidR="00FC320F" w:rsidRDefault="00FC320F" w:rsidP="009A634E">
      <w:pPr>
        <w:rPr>
          <w:vertAlign w:val="baseline"/>
          <w:rtl/>
        </w:rPr>
      </w:pPr>
    </w:p>
    <w:p w14:paraId="7E857D0A" w14:textId="34FB197F" w:rsidR="00FC320F" w:rsidRPr="00FC320F" w:rsidRDefault="00FC320F" w:rsidP="00FC320F">
      <w:pPr>
        <w:spacing w:after="0" w:line="240" w:lineRule="auto"/>
        <w:jc w:val="center"/>
        <w:rPr>
          <w:vertAlign w:val="baseline"/>
          <w:rtl/>
        </w:rPr>
      </w:pPr>
      <w:r w:rsidRPr="00FC320F">
        <w:rPr>
          <w:vertAlign w:val="baseline"/>
        </w:rPr>
        <w:t>PAAET signed a cooperation agreement with the Kuwait National Guard to provide technical training and skill-development programs, supporting youth employability and national workforce readiness (SDG 8.2.4).</w:t>
      </w:r>
    </w:p>
    <w:p w14:paraId="7D7B4C25" w14:textId="77777777" w:rsidR="00FC320F" w:rsidRDefault="00FC320F" w:rsidP="009A634E">
      <w:pPr>
        <w:rPr>
          <w:vertAlign w:val="baseline"/>
          <w:rtl/>
        </w:rPr>
      </w:pPr>
    </w:p>
    <w:p w14:paraId="6FBCD5B9" w14:textId="77777777" w:rsidR="00FC320F" w:rsidRDefault="00FC320F" w:rsidP="009A634E">
      <w:pPr>
        <w:rPr>
          <w:vertAlign w:val="baseline"/>
          <w:rtl/>
        </w:rPr>
      </w:pPr>
    </w:p>
    <w:p w14:paraId="452F10E5" w14:textId="4CE81549" w:rsidR="009A634E" w:rsidRPr="008246B2" w:rsidRDefault="009A634E" w:rsidP="009A634E">
      <w:pPr>
        <w:rPr>
          <w:vertAlign w:val="baseline"/>
        </w:rPr>
      </w:pPr>
      <w:r w:rsidRPr="008246B2">
        <w:rPr>
          <w:vertAlign w:val="baseline"/>
        </w:rPr>
        <w:t>Conclusion</w:t>
      </w:r>
    </w:p>
    <w:p w14:paraId="39A801C6" w14:textId="3D008ED7" w:rsidR="009A634E" w:rsidRPr="008246B2" w:rsidRDefault="009A634E" w:rsidP="009A634E">
      <w:pPr>
        <w:rPr>
          <w:b w:val="0"/>
          <w:bCs w:val="0"/>
          <w:vertAlign w:val="baseline"/>
        </w:rPr>
      </w:pPr>
      <w:r w:rsidRPr="008246B2">
        <w:rPr>
          <w:b w:val="0"/>
          <w:bCs w:val="0"/>
          <w:vertAlign w:val="baseline"/>
        </w:rPr>
        <w:t xml:space="preserve">The Public Authority for Applied Education and Training </w:t>
      </w:r>
      <w:proofErr w:type="gramStart"/>
      <w:r w:rsidRPr="008246B2">
        <w:rPr>
          <w:b w:val="0"/>
          <w:bCs w:val="0"/>
          <w:vertAlign w:val="baseline"/>
        </w:rPr>
        <w:t>enforces</w:t>
      </w:r>
      <w:proofErr w:type="gramEnd"/>
      <w:r w:rsidRPr="008246B2">
        <w:rPr>
          <w:b w:val="0"/>
          <w:bCs w:val="0"/>
          <w:vertAlign w:val="baseline"/>
        </w:rPr>
        <w:t xml:space="preserve"> a firm, explicit, and enforceable stance against forced </w:t>
      </w:r>
      <w:r w:rsidR="00D50907" w:rsidRPr="008246B2">
        <w:rPr>
          <w:b w:val="0"/>
          <w:bCs w:val="0"/>
          <w:vertAlign w:val="baseline"/>
        </w:rPr>
        <w:t>labor</w:t>
      </w:r>
      <w:r w:rsidRPr="008246B2">
        <w:rPr>
          <w:b w:val="0"/>
          <w:bCs w:val="0"/>
          <w:vertAlign w:val="baseline"/>
        </w:rPr>
        <w:t xml:space="preserve">, modern slavery, human trafficking, and child </w:t>
      </w:r>
      <w:r w:rsidR="00D50907" w:rsidRPr="008246B2">
        <w:rPr>
          <w:b w:val="0"/>
          <w:bCs w:val="0"/>
          <w:vertAlign w:val="baseline"/>
        </w:rPr>
        <w:t>labor</w:t>
      </w:r>
      <w:r w:rsidRPr="008246B2">
        <w:rPr>
          <w:b w:val="0"/>
          <w:bCs w:val="0"/>
          <w:vertAlign w:val="baseline"/>
        </w:rPr>
        <w:t>.</w:t>
      </w:r>
      <w:r w:rsidRPr="008246B2">
        <w:rPr>
          <w:b w:val="0"/>
          <w:bCs w:val="0"/>
          <w:vertAlign w:val="baseline"/>
        </w:rPr>
        <w:br/>
        <w:t>Through clear policies, legal alignment, transparent procurement, and active awareness programs, PAAET protects every individual connected to its institution.</w:t>
      </w:r>
    </w:p>
    <w:p w14:paraId="3F02AE85" w14:textId="6E52ABAD" w:rsidR="005B2643" w:rsidRPr="008246B2" w:rsidRDefault="009A634E" w:rsidP="00CC52B8">
      <w:pPr>
        <w:rPr>
          <w:vertAlign w:val="baseline"/>
        </w:rPr>
      </w:pPr>
      <w:r w:rsidRPr="008246B2">
        <w:rPr>
          <w:b w:val="0"/>
          <w:bCs w:val="0"/>
          <w:vertAlign w:val="baseline"/>
        </w:rPr>
        <w:t xml:space="preserve">This holistic framework reflects Kuwait’s national vision of justice and equality, ensuring that PAAET’s growth is built on </w:t>
      </w:r>
      <w:r w:rsidRPr="008246B2">
        <w:rPr>
          <w:b w:val="0"/>
          <w:bCs w:val="0"/>
          <w:vertAlign w:val="baseline"/>
        </w:rPr>
        <w:lastRenderedPageBreak/>
        <w:t>ethical integrity, human dignity, and sustainable</w:t>
      </w:r>
      <w:r w:rsidRPr="008246B2">
        <w:rPr>
          <w:vertAlign w:val="baseline"/>
        </w:rPr>
        <w:t xml:space="preserve"> </w:t>
      </w:r>
      <w:r w:rsidRPr="008246B2">
        <w:rPr>
          <w:b w:val="0"/>
          <w:bCs w:val="0"/>
          <w:vertAlign w:val="baseline"/>
        </w:rPr>
        <w:t>development</w:t>
      </w:r>
      <w:r w:rsidR="008246B2">
        <w:rPr>
          <w:b w:val="0"/>
          <w:bCs w:val="0"/>
          <w:vertAlign w:val="baseline"/>
        </w:rPr>
        <w:t xml:space="preserve">, </w:t>
      </w:r>
      <w:r w:rsidRPr="008246B2">
        <w:rPr>
          <w:b w:val="0"/>
          <w:bCs w:val="0"/>
          <w:vertAlign w:val="baseline"/>
        </w:rPr>
        <w:t>the very essence of SDG 8 – Decent Work and Economic Growth.</w:t>
      </w:r>
    </w:p>
    <w:sectPr w:rsidR="005B2643" w:rsidRPr="008246B2">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BD48B0"/>
    <w:multiLevelType w:val="multilevel"/>
    <w:tmpl w:val="7F2EA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510ED4"/>
    <w:multiLevelType w:val="multilevel"/>
    <w:tmpl w:val="FBB60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F170B5"/>
    <w:multiLevelType w:val="multilevel"/>
    <w:tmpl w:val="4B7E8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7440BE"/>
    <w:multiLevelType w:val="multilevel"/>
    <w:tmpl w:val="D398F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2911C8"/>
    <w:multiLevelType w:val="multilevel"/>
    <w:tmpl w:val="C5D64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364A50"/>
    <w:multiLevelType w:val="multilevel"/>
    <w:tmpl w:val="3FE46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18D46B6"/>
    <w:multiLevelType w:val="multilevel"/>
    <w:tmpl w:val="D8F27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34C7813"/>
    <w:multiLevelType w:val="multilevel"/>
    <w:tmpl w:val="6B8A2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57285444">
    <w:abstractNumId w:val="5"/>
  </w:num>
  <w:num w:numId="2" w16cid:durableId="1134756441">
    <w:abstractNumId w:val="7"/>
  </w:num>
  <w:num w:numId="3" w16cid:durableId="1038090303">
    <w:abstractNumId w:val="3"/>
  </w:num>
  <w:num w:numId="4" w16cid:durableId="1123619368">
    <w:abstractNumId w:val="0"/>
  </w:num>
  <w:num w:numId="5" w16cid:durableId="1439060632">
    <w:abstractNumId w:val="1"/>
  </w:num>
  <w:num w:numId="6" w16cid:durableId="801582177">
    <w:abstractNumId w:val="6"/>
  </w:num>
  <w:num w:numId="7" w16cid:durableId="66921137">
    <w:abstractNumId w:val="4"/>
  </w:num>
  <w:num w:numId="8" w16cid:durableId="19734409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8D7"/>
    <w:rsid w:val="001132A3"/>
    <w:rsid w:val="00232790"/>
    <w:rsid w:val="002970C8"/>
    <w:rsid w:val="004658D7"/>
    <w:rsid w:val="004A5690"/>
    <w:rsid w:val="004A7CC5"/>
    <w:rsid w:val="005233FE"/>
    <w:rsid w:val="005402C4"/>
    <w:rsid w:val="005B2643"/>
    <w:rsid w:val="007168F2"/>
    <w:rsid w:val="008246B2"/>
    <w:rsid w:val="00833EB4"/>
    <w:rsid w:val="00841C86"/>
    <w:rsid w:val="008919E7"/>
    <w:rsid w:val="00931FBA"/>
    <w:rsid w:val="00955BDA"/>
    <w:rsid w:val="009A634E"/>
    <w:rsid w:val="009B1130"/>
    <w:rsid w:val="00A44A33"/>
    <w:rsid w:val="00BA6099"/>
    <w:rsid w:val="00C36992"/>
    <w:rsid w:val="00CC52B8"/>
    <w:rsid w:val="00D50907"/>
    <w:rsid w:val="00EB1173"/>
    <w:rsid w:val="00EE79ED"/>
    <w:rsid w:val="00FC320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1C2702"/>
  <w15:chartTrackingRefBased/>
  <w15:docId w15:val="{DB6D1B4F-E7F1-4907-BF8F-A12EC2D3C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b/>
        <w:bCs/>
        <w:kern w:val="2"/>
        <w:sz w:val="32"/>
        <w:szCs w:val="32"/>
        <w:vertAlign w:val="subscript"/>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658D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658D7"/>
    <w:pPr>
      <w:keepNext/>
      <w:keepLines/>
      <w:spacing w:before="160" w:after="80"/>
      <w:outlineLvl w:val="1"/>
    </w:pPr>
    <w:rPr>
      <w:rFonts w:asciiTheme="majorHAnsi" w:eastAsiaTheme="majorEastAsia" w:hAnsiTheme="majorHAnsi" w:cstheme="majorBidi"/>
      <w:color w:val="0F4761" w:themeColor="accent1" w:themeShade="BF"/>
    </w:rPr>
  </w:style>
  <w:style w:type="paragraph" w:styleId="Heading3">
    <w:name w:val="heading 3"/>
    <w:basedOn w:val="Normal"/>
    <w:next w:val="Normal"/>
    <w:link w:val="Heading3Char"/>
    <w:uiPriority w:val="9"/>
    <w:semiHidden/>
    <w:unhideWhenUsed/>
    <w:qFormat/>
    <w:rsid w:val="004658D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658D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658D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658D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658D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658D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658D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58D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658D7"/>
    <w:rPr>
      <w:rFonts w:asciiTheme="majorHAnsi" w:eastAsiaTheme="majorEastAsia" w:hAnsiTheme="majorHAnsi" w:cstheme="majorBidi"/>
      <w:color w:val="0F4761" w:themeColor="accent1" w:themeShade="BF"/>
    </w:rPr>
  </w:style>
  <w:style w:type="character" w:customStyle="1" w:styleId="Heading3Char">
    <w:name w:val="Heading 3 Char"/>
    <w:basedOn w:val="DefaultParagraphFont"/>
    <w:link w:val="Heading3"/>
    <w:uiPriority w:val="9"/>
    <w:semiHidden/>
    <w:rsid w:val="004658D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658D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658D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658D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658D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658D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658D7"/>
    <w:rPr>
      <w:rFonts w:eastAsiaTheme="majorEastAsia" w:cstheme="majorBidi"/>
      <w:color w:val="272727" w:themeColor="text1" w:themeTint="D8"/>
    </w:rPr>
  </w:style>
  <w:style w:type="paragraph" w:styleId="Title">
    <w:name w:val="Title"/>
    <w:basedOn w:val="Normal"/>
    <w:next w:val="Normal"/>
    <w:link w:val="TitleChar"/>
    <w:uiPriority w:val="10"/>
    <w:qFormat/>
    <w:rsid w:val="004658D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658D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658D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658D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658D7"/>
    <w:pPr>
      <w:spacing w:before="160"/>
      <w:jc w:val="center"/>
    </w:pPr>
    <w:rPr>
      <w:i/>
      <w:iCs/>
      <w:color w:val="404040" w:themeColor="text1" w:themeTint="BF"/>
    </w:rPr>
  </w:style>
  <w:style w:type="character" w:customStyle="1" w:styleId="QuoteChar">
    <w:name w:val="Quote Char"/>
    <w:basedOn w:val="DefaultParagraphFont"/>
    <w:link w:val="Quote"/>
    <w:uiPriority w:val="29"/>
    <w:rsid w:val="004658D7"/>
    <w:rPr>
      <w:i/>
      <w:iCs/>
      <w:color w:val="404040" w:themeColor="text1" w:themeTint="BF"/>
    </w:rPr>
  </w:style>
  <w:style w:type="paragraph" w:styleId="ListParagraph">
    <w:name w:val="List Paragraph"/>
    <w:basedOn w:val="Normal"/>
    <w:uiPriority w:val="34"/>
    <w:qFormat/>
    <w:rsid w:val="004658D7"/>
    <w:pPr>
      <w:ind w:left="720"/>
      <w:contextualSpacing/>
    </w:pPr>
  </w:style>
  <w:style w:type="character" w:styleId="IntenseEmphasis">
    <w:name w:val="Intense Emphasis"/>
    <w:basedOn w:val="DefaultParagraphFont"/>
    <w:uiPriority w:val="21"/>
    <w:qFormat/>
    <w:rsid w:val="004658D7"/>
    <w:rPr>
      <w:i/>
      <w:iCs/>
      <w:color w:val="0F4761" w:themeColor="accent1" w:themeShade="BF"/>
    </w:rPr>
  </w:style>
  <w:style w:type="paragraph" w:styleId="IntenseQuote">
    <w:name w:val="Intense Quote"/>
    <w:basedOn w:val="Normal"/>
    <w:next w:val="Normal"/>
    <w:link w:val="IntenseQuoteChar"/>
    <w:uiPriority w:val="30"/>
    <w:qFormat/>
    <w:rsid w:val="004658D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658D7"/>
    <w:rPr>
      <w:i/>
      <w:iCs/>
      <w:color w:val="0F4761" w:themeColor="accent1" w:themeShade="BF"/>
    </w:rPr>
  </w:style>
  <w:style w:type="character" w:styleId="IntenseReference">
    <w:name w:val="Intense Reference"/>
    <w:basedOn w:val="DefaultParagraphFont"/>
    <w:uiPriority w:val="32"/>
    <w:qFormat/>
    <w:rsid w:val="004658D7"/>
    <w:rPr>
      <w:b w:val="0"/>
      <w:bCs w:val="0"/>
      <w:smallCaps/>
      <w:color w:val="0F4761" w:themeColor="accent1" w:themeShade="BF"/>
      <w:spacing w:val="5"/>
    </w:rPr>
  </w:style>
  <w:style w:type="character" w:styleId="Hyperlink">
    <w:name w:val="Hyperlink"/>
    <w:basedOn w:val="DefaultParagraphFont"/>
    <w:uiPriority w:val="99"/>
    <w:semiHidden/>
    <w:unhideWhenUsed/>
    <w:rsid w:val="00955BDA"/>
    <w:rPr>
      <w:color w:val="0000FF"/>
      <w:u w:val="single"/>
    </w:rPr>
  </w:style>
  <w:style w:type="character" w:styleId="FollowedHyperlink">
    <w:name w:val="FollowedHyperlink"/>
    <w:basedOn w:val="DefaultParagraphFont"/>
    <w:uiPriority w:val="99"/>
    <w:semiHidden/>
    <w:unhideWhenUsed/>
    <w:rsid w:val="00955BDA"/>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oleObject" Target="embeddings/oleObject3.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4.emf"/><Relationship Id="rId5" Type="http://schemas.openxmlformats.org/officeDocument/2006/relationships/hyperlink" Target="https://www.paaet.edu.kw/ar/%D8%A7%D9%84%D8%B1%D8%A6%D9%8A%D8%B3%D9%8A%D8%A9/%D9%85%D8%AF%D9%88%D9%86%D8%A9-%D8%A7%D9%84%D8%B3%D9%84%D9%88%D9%83-%D8%A7%D9%84%D9%88%D8%B8%D9%8A%D9%81%D9%8A/" TargetMode="Externa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150</TotalTime>
  <Pages>7</Pages>
  <Words>726</Words>
  <Characters>4742</Characters>
  <Application>Microsoft Office Word</Application>
  <DocSecurity>0</DocSecurity>
  <Lines>145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Ebrahim Abdulrazzaq ALadsani</dc:creator>
  <cp:keywords/>
  <dc:description/>
  <cp:lastModifiedBy>Ebrahim Abdulrazzaq ALadsani</cp:lastModifiedBy>
  <cp:revision>12</cp:revision>
  <dcterms:created xsi:type="dcterms:W3CDTF">2025-10-26T06:56:00Z</dcterms:created>
  <dcterms:modified xsi:type="dcterms:W3CDTF">2025-11-03T07:42:00Z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3f75b8f8-4a3f-4eb9-9511-f92439835f13</vt:lpwstr>
  </property>
</Properties>
</file>