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4505B" w14:textId="77777777" w:rsidR="00E255A2" w:rsidRPr="008D0A32" w:rsidRDefault="00E255A2" w:rsidP="00E255A2">
      <w:pPr>
        <w:bidi/>
        <w:rPr>
          <w:b/>
          <w:bCs/>
          <w:sz w:val="40"/>
          <w:szCs w:val="40"/>
        </w:rPr>
      </w:pPr>
      <w:r w:rsidRPr="008D0A32">
        <w:rPr>
          <w:b/>
          <w:bCs/>
          <w:sz w:val="40"/>
          <w:szCs w:val="40"/>
          <w:rtl/>
        </w:rPr>
        <w:t>الالتزام بحقوق العاملين والحوار الاجتماعي</w:t>
      </w:r>
    </w:p>
    <w:p w14:paraId="722B6508" w14:textId="77777777" w:rsidR="00E255A2" w:rsidRPr="00E255A2" w:rsidRDefault="00E255A2" w:rsidP="00E255A2">
      <w:pPr>
        <w:bidi/>
      </w:pPr>
      <w:r w:rsidRPr="00E255A2">
        <w:rPr>
          <w:rtl/>
        </w:rPr>
        <w:t>تؤمن الهيئة العامة للتعليم التطبيقي والتدريب</w:t>
      </w:r>
      <w:r w:rsidRPr="00E255A2">
        <w:t xml:space="preserve"> (PAAET) </w:t>
      </w:r>
      <w:r w:rsidRPr="00E255A2">
        <w:rPr>
          <w:rtl/>
        </w:rPr>
        <w:t>بأن التواصل المفتوح واحترام حقوق العاملين هما أساس التميز المؤسسي والنمو المستدام</w:t>
      </w:r>
      <w:r w:rsidRPr="00E255A2">
        <w:t>.</w:t>
      </w:r>
      <w:r w:rsidRPr="00E255A2">
        <w:br/>
      </w:r>
      <w:r w:rsidRPr="00E255A2">
        <w:rPr>
          <w:rtl/>
        </w:rPr>
        <w:t>وفي إطار النظام العمالي الوطني في دولة الكويت، ترسخ الهيئة ثقافة الحوار الاجتماعي لضمان حصول جميع الموظفين – من الكويتيين وغير الكويتيين – على التمثيل العادل والمساواة في الحقوق والمشاركة في صنع القرار</w:t>
      </w:r>
      <w:r w:rsidRPr="00E255A2">
        <w:t>.</w:t>
      </w:r>
      <w:r w:rsidRPr="00E255A2">
        <w:br/>
      </w:r>
      <w:r w:rsidRPr="00E255A2">
        <w:rPr>
          <w:rtl/>
        </w:rPr>
        <w:t>ويجسد هذا النهج التزام الهيئة المباشر بتحقيق الهدف الثامن من أهداف التنمية المستدامة (العمل اللائق والنمو الاقتصادي)، الذي يركز على العدالة والمساواة وبناء مؤسسات عمل قوية</w:t>
      </w:r>
      <w:r w:rsidRPr="00E255A2">
        <w:t>.</w:t>
      </w:r>
    </w:p>
    <w:p w14:paraId="1451EDC8" w14:textId="23D7676B" w:rsidR="00E255A2" w:rsidRPr="00E255A2" w:rsidRDefault="00E255A2" w:rsidP="00E255A2">
      <w:pPr>
        <w:bidi/>
      </w:pPr>
    </w:p>
    <w:p w14:paraId="261BBFF7" w14:textId="77777777" w:rsidR="00E255A2" w:rsidRPr="00E255A2" w:rsidRDefault="00E255A2" w:rsidP="00E255A2">
      <w:pPr>
        <w:bidi/>
        <w:rPr>
          <w:b/>
          <w:bCs/>
        </w:rPr>
      </w:pPr>
      <w:r w:rsidRPr="00E255A2">
        <w:rPr>
          <w:b/>
          <w:bCs/>
          <w:rtl/>
        </w:rPr>
        <w:t>التمثيل النقابي للعاملين الكويتيين</w:t>
      </w:r>
    </w:p>
    <w:p w14:paraId="11A023F3" w14:textId="77777777" w:rsidR="00E255A2" w:rsidRPr="00E255A2" w:rsidRDefault="00E255A2" w:rsidP="00E255A2">
      <w:pPr>
        <w:bidi/>
      </w:pPr>
      <w:r w:rsidRPr="00E255A2">
        <w:rPr>
          <w:rtl/>
        </w:rPr>
        <w:t>يتمتع جميع موظفي الهيئة من المواطنين الكويتيين – رجالاً ونساءً</w:t>
      </w:r>
      <w:r w:rsidRPr="00E255A2">
        <w:t xml:space="preserve"> – </w:t>
      </w:r>
      <w:r w:rsidRPr="00E255A2">
        <w:rPr>
          <w:rtl/>
        </w:rPr>
        <w:t>بالحق القانوني الكامل في تأسيس والانضمام إلى النقابات العمالية وفقاً لأحكام قانون النقابات العمالية رقم (28) لسنة 2023</w:t>
      </w:r>
      <w:r w:rsidRPr="00E255A2">
        <w:t>.</w:t>
      </w:r>
      <w:r w:rsidRPr="00E255A2">
        <w:br/>
      </w:r>
      <w:r w:rsidRPr="00E255A2">
        <w:rPr>
          <w:rtl/>
        </w:rPr>
        <w:t>وتعترف الهيئة رسمياً وتتعاون مع النقابة العامة للعاملين في الوزارات والهيئات والمؤسسات الحكومية، وهي الممثل المعتمد لجميع موظفي القطاع العام الكويتي</w:t>
      </w:r>
      <w:r w:rsidRPr="00E255A2">
        <w:t>.</w:t>
      </w:r>
    </w:p>
    <w:p w14:paraId="478FE41D" w14:textId="77777777" w:rsidR="00E255A2" w:rsidRPr="00E255A2" w:rsidRDefault="00E255A2" w:rsidP="00E255A2">
      <w:pPr>
        <w:bidi/>
      </w:pPr>
      <w:r w:rsidRPr="00E255A2">
        <w:rPr>
          <w:rtl/>
        </w:rPr>
        <w:t>ومن خلال هذا الإطار المؤسسي</w:t>
      </w:r>
      <w:r w:rsidRPr="00E255A2">
        <w:t>:</w:t>
      </w:r>
    </w:p>
    <w:p w14:paraId="762F0745" w14:textId="77777777" w:rsidR="00E255A2" w:rsidRPr="00E255A2" w:rsidRDefault="00E255A2" w:rsidP="00E255A2">
      <w:pPr>
        <w:numPr>
          <w:ilvl w:val="0"/>
          <w:numId w:val="1"/>
        </w:numPr>
        <w:bidi/>
      </w:pPr>
      <w:r w:rsidRPr="00E255A2">
        <w:rPr>
          <w:rtl/>
        </w:rPr>
        <w:t>يشارك العاملون في المفاوضات الجماعية ولجان الرفاه والسياسات</w:t>
      </w:r>
      <w:r w:rsidRPr="00E255A2">
        <w:t>.</w:t>
      </w:r>
    </w:p>
    <w:p w14:paraId="0536E100" w14:textId="77777777" w:rsidR="00E255A2" w:rsidRPr="00E255A2" w:rsidRDefault="00E255A2" w:rsidP="00E255A2">
      <w:pPr>
        <w:numPr>
          <w:ilvl w:val="0"/>
          <w:numId w:val="1"/>
        </w:numPr>
        <w:bidi/>
      </w:pPr>
      <w:r w:rsidRPr="00E255A2">
        <w:rPr>
          <w:rtl/>
        </w:rPr>
        <w:t>تتمتع النساء بالمساواة الكاملة في حق الترشح والانتخاب وتولي المناصب القيادية النقابية</w:t>
      </w:r>
      <w:r w:rsidRPr="00E255A2">
        <w:t>.</w:t>
      </w:r>
    </w:p>
    <w:p w14:paraId="25626517" w14:textId="77777777" w:rsidR="00E255A2" w:rsidRPr="00E255A2" w:rsidRDefault="00E255A2" w:rsidP="00E255A2">
      <w:pPr>
        <w:numPr>
          <w:ilvl w:val="0"/>
          <w:numId w:val="1"/>
        </w:numPr>
        <w:bidi/>
      </w:pPr>
      <w:r w:rsidRPr="00E255A2">
        <w:rPr>
          <w:rtl/>
        </w:rPr>
        <w:t>تُعقد اجتماعات دورية بين الهيئة والنقابة لتعزيز التعاون وبناء الثقة المتبادلة</w:t>
      </w:r>
      <w:r w:rsidRPr="00E255A2">
        <w:t>.</w:t>
      </w:r>
    </w:p>
    <w:p w14:paraId="4ACCDDA6" w14:textId="4BFE09E2" w:rsidR="00E255A2" w:rsidRPr="00E255A2" w:rsidRDefault="00E255A2" w:rsidP="00E255A2">
      <w:pPr>
        <w:bidi/>
      </w:pPr>
      <w:r w:rsidRPr="00E255A2">
        <w:rPr>
          <w:rtl/>
        </w:rPr>
        <w:t>ويُعد هذا النموذج دليلاً على التزام دولة الكويت والهيئة بمبادئ العدالة والتكافؤ والشراكة الاجتماعية في القطاع الحكومي</w:t>
      </w:r>
      <w:r w:rsidRPr="00E255A2">
        <w:t>.</w:t>
      </w:r>
    </w:p>
    <w:p w14:paraId="70371F29" w14:textId="6BCDF54C" w:rsidR="00E255A2" w:rsidRDefault="00763125" w:rsidP="00E255A2">
      <w:pPr>
        <w:bidi/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BCD1948" wp14:editId="79B9528B">
            <wp:simplePos x="0" y="0"/>
            <wp:positionH relativeFrom="column">
              <wp:posOffset>1429702</wp:posOffset>
            </wp:positionH>
            <wp:positionV relativeFrom="paragraph">
              <wp:posOffset>95250</wp:posOffset>
            </wp:positionV>
            <wp:extent cx="3918857" cy="1714500"/>
            <wp:effectExtent l="0" t="0" r="5715" b="0"/>
            <wp:wrapNone/>
            <wp:docPr id="1954366739" name="Picture 1" descr="A group of men wearing white ro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66739" name="Picture 1" descr="A group of men wearing white robe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F464F" w14:textId="77777777" w:rsidR="00763125" w:rsidRDefault="00763125" w:rsidP="00763125">
      <w:pPr>
        <w:bidi/>
      </w:pPr>
    </w:p>
    <w:p w14:paraId="2175F8E4" w14:textId="77777777" w:rsidR="00763125" w:rsidRDefault="00763125" w:rsidP="00763125">
      <w:pPr>
        <w:bidi/>
      </w:pPr>
    </w:p>
    <w:p w14:paraId="5834E434" w14:textId="77777777" w:rsidR="00763125" w:rsidRDefault="00763125" w:rsidP="00763125">
      <w:pPr>
        <w:bidi/>
      </w:pPr>
    </w:p>
    <w:p w14:paraId="6B3D56B7" w14:textId="77777777" w:rsidR="00763125" w:rsidRDefault="00763125" w:rsidP="00763125">
      <w:pPr>
        <w:bidi/>
      </w:pPr>
    </w:p>
    <w:p w14:paraId="03D50E41" w14:textId="77777777" w:rsidR="00763125" w:rsidRDefault="00763125" w:rsidP="00763125">
      <w:pPr>
        <w:bidi/>
      </w:pPr>
    </w:p>
    <w:p w14:paraId="353CC637" w14:textId="060D9C73" w:rsidR="00763125" w:rsidRPr="00763125" w:rsidRDefault="00763125" w:rsidP="00763125">
      <w:pPr>
        <w:bidi/>
        <w:jc w:val="center"/>
        <w:rPr>
          <w:b/>
          <w:bCs/>
        </w:rPr>
      </w:pPr>
      <w:r w:rsidRPr="00763125">
        <w:rPr>
          <w:b/>
          <w:bCs/>
          <w:rtl/>
        </w:rPr>
        <w:t>اجتمع قياديو الهيئة العامة للتعليم التطبيقي والتدريب مع رابطة أعضاء هيئة التدريس لبحث سبل تطوير الكوادر الأكاديمية وسياسات الرعاية والرفاه، وتعزيز مبدأ الحوكمة التشاركية داخل المؤسسة</w:t>
      </w:r>
      <w:r w:rsidRPr="00763125">
        <w:rPr>
          <w:b/>
          <w:bCs/>
        </w:rPr>
        <w:t>.</w:t>
      </w:r>
    </w:p>
    <w:p w14:paraId="1DEC827D" w14:textId="77777777" w:rsidR="00763125" w:rsidRDefault="00763125" w:rsidP="00763125">
      <w:pPr>
        <w:bidi/>
      </w:pPr>
    </w:p>
    <w:p w14:paraId="5A6FCA28" w14:textId="77777777" w:rsidR="00763125" w:rsidRDefault="00763125" w:rsidP="00763125">
      <w:pPr>
        <w:bidi/>
      </w:pPr>
    </w:p>
    <w:p w14:paraId="0029DAD0" w14:textId="77777777" w:rsidR="00763125" w:rsidRPr="00E255A2" w:rsidRDefault="00763125" w:rsidP="00763125">
      <w:pPr>
        <w:bidi/>
      </w:pPr>
    </w:p>
    <w:p w14:paraId="0DB35837" w14:textId="77777777" w:rsidR="00E255A2" w:rsidRPr="00E255A2" w:rsidRDefault="00E255A2" w:rsidP="00E255A2">
      <w:pPr>
        <w:bidi/>
        <w:rPr>
          <w:b/>
          <w:bCs/>
        </w:rPr>
      </w:pPr>
      <w:r w:rsidRPr="00E255A2">
        <w:rPr>
          <w:b/>
          <w:bCs/>
          <w:rtl/>
        </w:rPr>
        <w:lastRenderedPageBreak/>
        <w:t>تمثيل متطور للعاملين غير الكويتيين</w:t>
      </w:r>
    </w:p>
    <w:p w14:paraId="344BF43F" w14:textId="77777777" w:rsidR="00E255A2" w:rsidRPr="00E255A2" w:rsidRDefault="00E255A2" w:rsidP="00E255A2">
      <w:pPr>
        <w:bidi/>
      </w:pPr>
      <w:r w:rsidRPr="00E255A2">
        <w:rPr>
          <w:rtl/>
        </w:rPr>
        <w:t>تُثمّن الهيئة إسهامات كوادرها الدولية التي تشكل ركيزة أساسية في العملية التعليمية والتدريبية</w:t>
      </w:r>
      <w:r w:rsidRPr="00E255A2">
        <w:t>.</w:t>
      </w:r>
      <w:r w:rsidRPr="00E255A2">
        <w:br/>
      </w:r>
      <w:r w:rsidRPr="00E255A2">
        <w:rPr>
          <w:rtl/>
        </w:rPr>
        <w:t>ويتمتع جميع العاملين غير الكويتيين بحماية كاملة بموجب قانون العمل رقم (6) لسنة 2010، الذي يكفل العقود العادلة، وحقوق التقاضي، وآليات التظلم</w:t>
      </w:r>
      <w:r w:rsidRPr="00E255A2">
        <w:t>.</w:t>
      </w:r>
    </w:p>
    <w:p w14:paraId="60E5EC8D" w14:textId="77777777" w:rsidR="00E255A2" w:rsidRPr="00E255A2" w:rsidRDefault="00E255A2" w:rsidP="00E255A2">
      <w:pPr>
        <w:bidi/>
      </w:pPr>
      <w:r w:rsidRPr="00E255A2">
        <w:rPr>
          <w:rtl/>
        </w:rPr>
        <w:t xml:space="preserve">وقد شهد عام </w:t>
      </w:r>
      <w:r w:rsidRPr="00E255A2">
        <w:t xml:space="preserve">2023 </w:t>
      </w:r>
      <w:r w:rsidRPr="00E255A2">
        <w:rPr>
          <w:rtl/>
        </w:rPr>
        <w:t>تطوراً مهماً مع صدور قانون النقابات العمالية رقم</w:t>
      </w:r>
      <w:r w:rsidRPr="00E255A2">
        <w:t xml:space="preserve"> (28/2023)</w:t>
      </w:r>
      <w:r w:rsidRPr="00E255A2">
        <w:rPr>
          <w:rtl/>
        </w:rPr>
        <w:t>، الذي أتاح للمرة الأولى انضمام غير الكويتيين إلى النقابات العمالية، مما يُمثل خطوة تاريخية نحو مزيد من الشمولية والمساواة</w:t>
      </w:r>
      <w:r w:rsidRPr="00E255A2">
        <w:t>.</w:t>
      </w:r>
    </w:p>
    <w:p w14:paraId="6FB0CAFD" w14:textId="77777777" w:rsidR="00E255A2" w:rsidRPr="00E255A2" w:rsidRDefault="00E255A2" w:rsidP="00E255A2">
      <w:pPr>
        <w:bidi/>
      </w:pPr>
      <w:r w:rsidRPr="00E255A2">
        <w:rPr>
          <w:rtl/>
        </w:rPr>
        <w:t>وفي انتظار التطبيق الكامل لهذا الإطار الجديد، توفر الهيئة حالياً ما يلي</w:t>
      </w:r>
      <w:r w:rsidRPr="00E255A2">
        <w:t>:</w:t>
      </w:r>
    </w:p>
    <w:p w14:paraId="6C685015" w14:textId="77777777" w:rsidR="00E255A2" w:rsidRPr="00E255A2" w:rsidRDefault="00E255A2" w:rsidP="00E255A2">
      <w:pPr>
        <w:numPr>
          <w:ilvl w:val="0"/>
          <w:numId w:val="2"/>
        </w:numPr>
        <w:bidi/>
      </w:pPr>
      <w:r w:rsidRPr="00E255A2">
        <w:rPr>
          <w:rtl/>
        </w:rPr>
        <w:t>آليات تظلم داخلية بإشراف إدارة الموارد البشرية</w:t>
      </w:r>
      <w:r w:rsidRPr="00E255A2">
        <w:t>.</w:t>
      </w:r>
    </w:p>
    <w:p w14:paraId="78D51F59" w14:textId="77777777" w:rsidR="00E255A2" w:rsidRPr="00E255A2" w:rsidRDefault="00E255A2" w:rsidP="00E255A2">
      <w:pPr>
        <w:numPr>
          <w:ilvl w:val="0"/>
          <w:numId w:val="2"/>
        </w:numPr>
        <w:bidi/>
      </w:pPr>
      <w:r w:rsidRPr="00E255A2">
        <w:rPr>
          <w:rtl/>
        </w:rPr>
        <w:t>برامج تعريف وتدريب لضمان وعي الموظفين الوافدين بحقوقهم ومسؤولياتهم</w:t>
      </w:r>
      <w:r w:rsidRPr="00E255A2">
        <w:t>.</w:t>
      </w:r>
    </w:p>
    <w:p w14:paraId="2320A4ED" w14:textId="77777777" w:rsidR="00E255A2" w:rsidRPr="00E255A2" w:rsidRDefault="00E255A2" w:rsidP="00E255A2">
      <w:pPr>
        <w:numPr>
          <w:ilvl w:val="0"/>
          <w:numId w:val="2"/>
        </w:numPr>
        <w:bidi/>
      </w:pPr>
      <w:r w:rsidRPr="00E255A2">
        <w:rPr>
          <w:rtl/>
        </w:rPr>
        <w:t>سياسة الباب المفتوح التي تشجع على الحوار والمشاركة وإبداء الرأي</w:t>
      </w:r>
      <w:r w:rsidRPr="00E255A2">
        <w:t>.</w:t>
      </w:r>
    </w:p>
    <w:p w14:paraId="3663DADC" w14:textId="77777777" w:rsidR="00E255A2" w:rsidRPr="00E255A2" w:rsidRDefault="00E255A2" w:rsidP="00E255A2">
      <w:pPr>
        <w:bidi/>
      </w:pPr>
      <w:r w:rsidRPr="00E255A2">
        <w:rPr>
          <w:rtl/>
        </w:rPr>
        <w:t>تؤكد هذه المبادرات أن الهيئة تمثل نموذجاً في العدالة المؤسسية والشفافية والشمول الوظيفي</w:t>
      </w:r>
      <w:r w:rsidRPr="00E255A2">
        <w:t>.</w:t>
      </w:r>
    </w:p>
    <w:p w14:paraId="59444BFC" w14:textId="3D637346" w:rsidR="00E255A2" w:rsidRPr="00E255A2" w:rsidRDefault="00E255A2" w:rsidP="00E255A2">
      <w:pPr>
        <w:bidi/>
      </w:pPr>
    </w:p>
    <w:p w14:paraId="2C23F6D6" w14:textId="77777777" w:rsidR="00E255A2" w:rsidRPr="00E255A2" w:rsidRDefault="00E255A2" w:rsidP="00E255A2">
      <w:pPr>
        <w:bidi/>
        <w:rPr>
          <w:b/>
          <w:bCs/>
        </w:rPr>
      </w:pPr>
      <w:r w:rsidRPr="00E255A2">
        <w:rPr>
          <w:b/>
          <w:bCs/>
          <w:rtl/>
        </w:rPr>
        <w:t>الحوكمة التشاركية والتحسين المستمر</w:t>
      </w:r>
    </w:p>
    <w:p w14:paraId="7AC145FB" w14:textId="77777777" w:rsidR="00E255A2" w:rsidRPr="00E255A2" w:rsidRDefault="00E255A2" w:rsidP="00E255A2">
      <w:pPr>
        <w:bidi/>
      </w:pPr>
      <w:r w:rsidRPr="00E255A2">
        <w:rPr>
          <w:rtl/>
        </w:rPr>
        <w:t>تتجاوز الهيئة حدود الامتثال القانوني إلى تعزيز المشاركة الفاعلة والتمثيل المتوازن من خلال</w:t>
      </w:r>
      <w:r w:rsidRPr="00E255A2">
        <w:t>:</w:t>
      </w:r>
    </w:p>
    <w:p w14:paraId="63A6B102" w14:textId="77777777" w:rsidR="00E255A2" w:rsidRPr="00E255A2" w:rsidRDefault="00E255A2" w:rsidP="00E255A2">
      <w:pPr>
        <w:numPr>
          <w:ilvl w:val="0"/>
          <w:numId w:val="3"/>
        </w:numPr>
        <w:bidi/>
      </w:pPr>
      <w:r w:rsidRPr="00E255A2">
        <w:rPr>
          <w:rtl/>
        </w:rPr>
        <w:t>تأسيس لجنة تنسيقية للعاملين الدوليين لتمكينهم من المشاركة في صنع القرار المؤسسي</w:t>
      </w:r>
      <w:r w:rsidRPr="00E255A2">
        <w:t>.</w:t>
      </w:r>
    </w:p>
    <w:p w14:paraId="0CE17943" w14:textId="77777777" w:rsidR="00E255A2" w:rsidRPr="00E255A2" w:rsidRDefault="00E255A2" w:rsidP="00E255A2">
      <w:pPr>
        <w:numPr>
          <w:ilvl w:val="0"/>
          <w:numId w:val="3"/>
        </w:numPr>
        <w:bidi/>
      </w:pPr>
      <w:r w:rsidRPr="00E255A2">
        <w:rPr>
          <w:rtl/>
        </w:rPr>
        <w:t>تنظيم ورش توعوية حول حقوق العمال، وأهمية الشمول، وأساليب التواصل المهني</w:t>
      </w:r>
      <w:r w:rsidRPr="00E255A2">
        <w:t>.</w:t>
      </w:r>
    </w:p>
    <w:p w14:paraId="40F5C985" w14:textId="2DF4CBA1" w:rsidR="00E255A2" w:rsidRDefault="00E255A2" w:rsidP="00E255A2">
      <w:pPr>
        <w:numPr>
          <w:ilvl w:val="0"/>
          <w:numId w:val="3"/>
        </w:numPr>
        <w:bidi/>
      </w:pPr>
      <w:r w:rsidRPr="00E255A2">
        <w:rPr>
          <w:rtl/>
        </w:rPr>
        <w:t>تشجيع القيادة النسائية والتعاون الثقافي المتبادل في إدارة العمل الأكاديمي والإداري</w:t>
      </w:r>
      <w:r w:rsidRPr="00E255A2">
        <w:t>.</w:t>
      </w:r>
    </w:p>
    <w:p w14:paraId="55AF7AE4" w14:textId="702C6AF9" w:rsidR="005B5B9B" w:rsidRDefault="005B5B9B" w:rsidP="005B5B9B">
      <w:pPr>
        <w:bidi/>
      </w:pPr>
    </w:p>
    <w:p w14:paraId="53EA3EE8" w14:textId="2334A493" w:rsidR="005B5B9B" w:rsidRDefault="005B5B9B" w:rsidP="005B5B9B">
      <w:pPr>
        <w:bidi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2BEB6B" wp14:editId="4B7F2383">
            <wp:simplePos x="0" y="0"/>
            <wp:positionH relativeFrom="column">
              <wp:posOffset>299243</wp:posOffset>
            </wp:positionH>
            <wp:positionV relativeFrom="paragraph">
              <wp:posOffset>3651</wp:posOffset>
            </wp:positionV>
            <wp:extent cx="6098381" cy="2668042"/>
            <wp:effectExtent l="0" t="0" r="0" b="0"/>
            <wp:wrapNone/>
            <wp:docPr id="132976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81" cy="266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5F196" w14:textId="77777777" w:rsidR="005B5B9B" w:rsidRDefault="005B5B9B" w:rsidP="005B5B9B">
      <w:pPr>
        <w:bidi/>
      </w:pPr>
    </w:p>
    <w:p w14:paraId="60CC8FF2" w14:textId="77777777" w:rsidR="005B5B9B" w:rsidRDefault="005B5B9B" w:rsidP="005B5B9B">
      <w:pPr>
        <w:bidi/>
      </w:pPr>
    </w:p>
    <w:p w14:paraId="012D635F" w14:textId="77777777" w:rsidR="005B5B9B" w:rsidRDefault="005B5B9B" w:rsidP="005B5B9B">
      <w:pPr>
        <w:bidi/>
      </w:pPr>
    </w:p>
    <w:p w14:paraId="3DC519E1" w14:textId="77777777" w:rsidR="005B5B9B" w:rsidRDefault="005B5B9B" w:rsidP="005B5B9B">
      <w:pPr>
        <w:bidi/>
      </w:pPr>
    </w:p>
    <w:p w14:paraId="0DC3B936" w14:textId="77777777" w:rsidR="005B5B9B" w:rsidRDefault="005B5B9B" w:rsidP="005B5B9B">
      <w:pPr>
        <w:bidi/>
      </w:pPr>
    </w:p>
    <w:p w14:paraId="5BA59A0A" w14:textId="77777777" w:rsidR="005B5B9B" w:rsidRDefault="005B5B9B" w:rsidP="005B5B9B">
      <w:pPr>
        <w:bidi/>
      </w:pPr>
    </w:p>
    <w:p w14:paraId="2E2F1389" w14:textId="77777777" w:rsidR="005B5B9B" w:rsidRDefault="005B5B9B" w:rsidP="005B5B9B">
      <w:pPr>
        <w:bidi/>
      </w:pPr>
    </w:p>
    <w:p w14:paraId="5D8A884C" w14:textId="77777777" w:rsidR="005B5B9B" w:rsidRDefault="005B5B9B" w:rsidP="005B5B9B">
      <w:pPr>
        <w:bidi/>
      </w:pPr>
    </w:p>
    <w:p w14:paraId="20BC0AE6" w14:textId="01581229" w:rsidR="005B5B9B" w:rsidRPr="00C043D5" w:rsidRDefault="00C043D5" w:rsidP="00C043D5">
      <w:pPr>
        <w:bidi/>
        <w:jc w:val="center"/>
        <w:rPr>
          <w:b/>
          <w:bCs/>
        </w:rPr>
      </w:pPr>
      <w:r w:rsidRPr="00C043D5">
        <w:rPr>
          <w:b/>
          <w:bCs/>
          <w:rtl/>
        </w:rPr>
        <w:lastRenderedPageBreak/>
        <w:t xml:space="preserve">نظّمت لجنة المرأة في رابطة أعضاء هيئة التدريس محاضرة بعنوان </w:t>
      </w:r>
      <w:r w:rsidRPr="00C043D5">
        <w:rPr>
          <w:b/>
          <w:bCs/>
          <w:i/>
          <w:iCs/>
        </w:rPr>
        <w:t>«</w:t>
      </w:r>
      <w:r w:rsidRPr="00C043D5">
        <w:rPr>
          <w:b/>
          <w:bCs/>
          <w:i/>
          <w:iCs/>
          <w:rtl/>
        </w:rPr>
        <w:t>مطالب المرأة الكويتية بين الواقع والطموح</w:t>
      </w:r>
      <w:r w:rsidRPr="00C043D5">
        <w:rPr>
          <w:b/>
          <w:bCs/>
          <w:i/>
          <w:iCs/>
        </w:rPr>
        <w:t>»</w:t>
      </w:r>
      <w:r w:rsidRPr="00C043D5">
        <w:rPr>
          <w:b/>
          <w:bCs/>
          <w:rtl/>
        </w:rPr>
        <w:t>، تسلّط الضوء على دعم الهيئة العامة للتعليم التطبيقي والتدريب المستمر لتمكين المرأة وتعزيز دورها القيادي ومشاركتها الفاعلة في صياغة السياسات المؤسسية</w:t>
      </w:r>
      <w:r w:rsidRPr="00C043D5">
        <w:rPr>
          <w:b/>
          <w:bCs/>
        </w:rPr>
        <w:t>.</w:t>
      </w:r>
    </w:p>
    <w:p w14:paraId="792DF6DA" w14:textId="77777777" w:rsidR="005B5B9B" w:rsidRPr="00E255A2" w:rsidRDefault="005B5B9B" w:rsidP="005B5B9B">
      <w:pPr>
        <w:bidi/>
      </w:pPr>
    </w:p>
    <w:p w14:paraId="4EB1C4F8" w14:textId="5E21DF76" w:rsidR="00C043D5" w:rsidRDefault="00C043D5" w:rsidP="00C043D5">
      <w:pPr>
        <w:bidi/>
        <w:rPr>
          <w:rFonts w:cs="Arial"/>
          <w:rtl/>
        </w:rPr>
      </w:pPr>
      <w:r w:rsidRPr="00C043D5">
        <w:rPr>
          <w:rFonts w:cs="Arial" w:hint="cs"/>
          <w:rtl/>
        </w:rPr>
        <w:t>تعزّز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الخطة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الاستراتيجية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للهيئة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العامة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للتعليم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التطبيقي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والتدريب</w:t>
      </w:r>
      <w:r w:rsidRPr="00C043D5">
        <w:rPr>
          <w:rFonts w:cs="Arial"/>
          <w:rtl/>
        </w:rPr>
        <w:t xml:space="preserve"> 2025–2030 </w:t>
      </w:r>
      <w:r w:rsidRPr="00C043D5">
        <w:rPr>
          <w:rFonts w:cs="Arial" w:hint="cs"/>
          <w:rtl/>
        </w:rPr>
        <w:t>هذا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الالتزام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من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خلال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ترسيخ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مبدأ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الحوكمة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التشاركية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والحوار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المؤسسي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ضمن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سياسات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الهيئة</w:t>
      </w:r>
      <w:r w:rsidRPr="00C043D5">
        <w:rPr>
          <w:rFonts w:cs="Arial"/>
          <w:rtl/>
        </w:rPr>
        <w:t xml:space="preserve">. </w:t>
      </w:r>
      <w:r w:rsidRPr="00C043D5">
        <w:rPr>
          <w:rFonts w:cs="Arial" w:hint="cs"/>
          <w:rtl/>
        </w:rPr>
        <w:t>وقد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تم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إعداد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الخطة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عبر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ست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ورش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عمل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وسبعةٍ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وعشرين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لقاءً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تشاورياً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شارك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فيها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أكثر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من</w:t>
      </w:r>
      <w:r w:rsidRPr="00C043D5">
        <w:rPr>
          <w:rFonts w:cs="Arial"/>
          <w:rtl/>
        </w:rPr>
        <w:t xml:space="preserve"> 2100 </w:t>
      </w:r>
      <w:r w:rsidRPr="00C043D5">
        <w:rPr>
          <w:rFonts w:cs="Arial" w:hint="cs"/>
          <w:rtl/>
        </w:rPr>
        <w:t>من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أعضاء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هيئة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التدريس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والتدريب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والإداريين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والطلبة،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مما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يضمن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تمثيل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جميع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فئات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الهيئة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في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عملية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صنع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القرار</w:t>
      </w:r>
      <w:r w:rsidRPr="00C043D5">
        <w:rPr>
          <w:rFonts w:cs="Arial"/>
          <w:rtl/>
        </w:rPr>
        <w:t xml:space="preserve">. </w:t>
      </w:r>
      <w:r w:rsidRPr="00C043D5">
        <w:rPr>
          <w:rFonts w:cs="Arial" w:hint="cs"/>
          <w:rtl/>
        </w:rPr>
        <w:t>ويجسّد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هذا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النهج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ثقافة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التواصل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المفتوح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والمشاركة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الجماعية،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انسجامًا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مع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أهداف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التنمية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المستدامة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الخاصة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بالعمل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اللائق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والحوار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الاجتماعي</w:t>
      </w:r>
      <w:r w:rsidRPr="00C043D5">
        <w:rPr>
          <w:rFonts w:cs="Arial"/>
          <w:rtl/>
        </w:rPr>
        <w:t xml:space="preserve"> </w:t>
      </w:r>
      <w:r w:rsidRPr="00C043D5">
        <w:rPr>
          <w:rFonts w:cs="Arial" w:hint="cs"/>
          <w:rtl/>
        </w:rPr>
        <w:t>الفعّال</w:t>
      </w:r>
      <w:r w:rsidRPr="00C043D5">
        <w:rPr>
          <w:rFonts w:cs="Arial"/>
          <w:rtl/>
        </w:rPr>
        <w:t>.</w:t>
      </w:r>
    </w:p>
    <w:p w14:paraId="4B1FF41A" w14:textId="1952F02C" w:rsidR="00C043D5" w:rsidRPr="00E255A2" w:rsidRDefault="00C043D5" w:rsidP="00C043D5">
      <w:pPr>
        <w:bidi/>
      </w:pPr>
      <w:r>
        <w:object w:dxaOrig="3811" w:dyaOrig="818" w14:anchorId="1DD48B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40.9pt" o:ole="">
            <v:imagedata r:id="rId7" o:title=""/>
          </v:shape>
          <o:OLEObject Type="Embed" ProgID="Package" ShapeID="_x0000_i1025" DrawAspect="Content" ObjectID="_1823586369" r:id="rId8"/>
        </w:object>
      </w:r>
    </w:p>
    <w:p w14:paraId="400894D8" w14:textId="6A080AD0" w:rsidR="00E255A2" w:rsidRPr="005B5B9B" w:rsidRDefault="00E255A2" w:rsidP="00E255A2">
      <w:pPr>
        <w:bidi/>
      </w:pPr>
    </w:p>
    <w:p w14:paraId="2442EF1F" w14:textId="77777777" w:rsidR="00E255A2" w:rsidRPr="00E255A2" w:rsidRDefault="00E255A2" w:rsidP="00E255A2">
      <w:pPr>
        <w:bidi/>
        <w:rPr>
          <w:b/>
          <w:bCs/>
        </w:rPr>
      </w:pPr>
      <w:r w:rsidRPr="00E255A2">
        <w:rPr>
          <w:b/>
          <w:bCs/>
          <w:rtl/>
        </w:rPr>
        <w:t>التوافق مع الأهداف الوطنية والدولية</w:t>
      </w:r>
    </w:p>
    <w:p w14:paraId="36DC4B22" w14:textId="77777777" w:rsidR="00E255A2" w:rsidRPr="00E255A2" w:rsidRDefault="00E255A2" w:rsidP="00E255A2">
      <w:pPr>
        <w:bidi/>
      </w:pPr>
      <w:r w:rsidRPr="00E255A2">
        <w:rPr>
          <w:rtl/>
        </w:rPr>
        <w:t>تتماشى منظومة العلاقات العمالية في الهيئة مع الضمانات الدستورية الكويتية للمساواة والعدالة، كما تعكس مبادئ منظمة العمل الدولية</w:t>
      </w:r>
      <w:r w:rsidRPr="00E255A2">
        <w:t xml:space="preserve"> (ILO) </w:t>
      </w:r>
      <w:r w:rsidRPr="00E255A2">
        <w:rPr>
          <w:rtl/>
        </w:rPr>
        <w:t>المتعلقة بحرية التنظيم النقابي والعمل اللائق</w:t>
      </w:r>
      <w:r w:rsidRPr="00E255A2">
        <w:t>.</w:t>
      </w:r>
      <w:r w:rsidRPr="00E255A2">
        <w:br/>
      </w:r>
      <w:r w:rsidRPr="00E255A2">
        <w:rPr>
          <w:rtl/>
        </w:rPr>
        <w:t>ومن خلال الالتزام والشفافية والحوار المؤسسي، تسهم الهيئة في تحقيق رؤية الكويت 2035 – “كويت جديدة</w:t>
      </w:r>
      <w:r w:rsidRPr="00E255A2">
        <w:t xml:space="preserve">” </w:t>
      </w:r>
      <w:r w:rsidRPr="00E255A2">
        <w:rPr>
          <w:rtl/>
        </w:rPr>
        <w:t>عبر تعزيز التلاحم الاجتماعي، والحوكمة المؤسسية، والنمو الاقتصادي المستدام</w:t>
      </w:r>
      <w:r w:rsidRPr="00E255A2">
        <w:t>.</w:t>
      </w:r>
    </w:p>
    <w:p w14:paraId="453FBD75" w14:textId="6DDB1DD7" w:rsidR="00E255A2" w:rsidRPr="00E255A2" w:rsidRDefault="00E255A2" w:rsidP="00E255A2">
      <w:pPr>
        <w:bidi/>
      </w:pPr>
    </w:p>
    <w:p w14:paraId="39540340" w14:textId="77777777" w:rsidR="00E255A2" w:rsidRPr="00E255A2" w:rsidRDefault="00E255A2" w:rsidP="00E255A2">
      <w:pPr>
        <w:bidi/>
        <w:rPr>
          <w:b/>
          <w:bCs/>
        </w:rPr>
      </w:pPr>
      <w:r w:rsidRPr="00E255A2">
        <w:rPr>
          <w:b/>
          <w:bCs/>
          <w:rtl/>
        </w:rPr>
        <w:t>ختاماً</w:t>
      </w:r>
    </w:p>
    <w:p w14:paraId="670D8E9B" w14:textId="77777777" w:rsidR="00E255A2" w:rsidRPr="00E255A2" w:rsidRDefault="00E255A2" w:rsidP="00E255A2">
      <w:pPr>
        <w:bidi/>
      </w:pPr>
      <w:r w:rsidRPr="00E255A2">
        <w:rPr>
          <w:rtl/>
        </w:rPr>
        <w:t>تُعد الهيئة العامة للتعليم التطبيقي والتدريب نموذجاً يحتذى في الحوكمة الأخلاقية والتمثيل العمالي الشامل</w:t>
      </w:r>
      <w:r w:rsidRPr="00E255A2">
        <w:t>.</w:t>
      </w:r>
      <w:r w:rsidRPr="00E255A2">
        <w:br/>
      </w:r>
      <w:r w:rsidRPr="00E255A2">
        <w:rPr>
          <w:rtl/>
        </w:rPr>
        <w:t>فهي تصون حقوق العاملين الكويتيين من خلال النقابات الرسمية، وتوفر في الوقت ذاته فرصاً حقيقية للمشاركة والتمكين للكوادر غير الكويتية</w:t>
      </w:r>
      <w:r w:rsidRPr="00E255A2">
        <w:t>.</w:t>
      </w:r>
      <w:r w:rsidRPr="00E255A2">
        <w:br/>
      </w:r>
      <w:r w:rsidRPr="00E255A2">
        <w:rPr>
          <w:rtl/>
        </w:rPr>
        <w:t>ومن خلال ضمان أن يُسمع صوت كل موظف ويُحترم، تواصل الهيئة دورها الريادي في تعزيز العمل اللائق والمساواة والتنمية المستدامة، بما يتماشى مع الهدف الثامن من أهداف التنمية المستدامة</w:t>
      </w:r>
      <w:r w:rsidRPr="00E255A2">
        <w:t xml:space="preserve"> (SDG 8).</w:t>
      </w:r>
    </w:p>
    <w:p w14:paraId="0E24C0C8" w14:textId="5F7D8819" w:rsidR="00E255A2" w:rsidRPr="00E255A2" w:rsidRDefault="00E255A2" w:rsidP="00E255A2">
      <w:pPr>
        <w:bidi/>
      </w:pPr>
      <w:r w:rsidRPr="00E255A2">
        <w:br/>
      </w:r>
      <w:r w:rsidRPr="00E255A2">
        <w:rPr>
          <w:rtl/>
        </w:rPr>
        <w:t>في الهيئة العامة للتعليم التطبيقي والتدريب، نؤمن بأن العدالة في بيئة العمل هي حجر الأساس لبناء مؤسسات أكثر استدامة وإنسانية وابتكاراً</w:t>
      </w:r>
      <w:r w:rsidRPr="00E255A2">
        <w:t>.</w:t>
      </w:r>
    </w:p>
    <w:p w14:paraId="71508E25" w14:textId="77777777" w:rsidR="009511AA" w:rsidRDefault="009511AA" w:rsidP="00E255A2">
      <w:pPr>
        <w:bidi/>
      </w:pPr>
    </w:p>
    <w:sectPr w:rsidR="00951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8229E"/>
    <w:multiLevelType w:val="multilevel"/>
    <w:tmpl w:val="640C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FF1AF0"/>
    <w:multiLevelType w:val="multilevel"/>
    <w:tmpl w:val="2000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F917ED"/>
    <w:multiLevelType w:val="multilevel"/>
    <w:tmpl w:val="146E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2316193">
    <w:abstractNumId w:val="1"/>
  </w:num>
  <w:num w:numId="2" w16cid:durableId="1347243622">
    <w:abstractNumId w:val="0"/>
  </w:num>
  <w:num w:numId="3" w16cid:durableId="1942488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A2"/>
    <w:rsid w:val="00041838"/>
    <w:rsid w:val="00082A65"/>
    <w:rsid w:val="00101616"/>
    <w:rsid w:val="00101AA5"/>
    <w:rsid w:val="0018555B"/>
    <w:rsid w:val="001E74A9"/>
    <w:rsid w:val="005B5B9B"/>
    <w:rsid w:val="00763125"/>
    <w:rsid w:val="007F0E18"/>
    <w:rsid w:val="008D0A32"/>
    <w:rsid w:val="009511AA"/>
    <w:rsid w:val="00BE7F47"/>
    <w:rsid w:val="00C043D5"/>
    <w:rsid w:val="00C36992"/>
    <w:rsid w:val="00C6773E"/>
    <w:rsid w:val="00E255A2"/>
    <w:rsid w:val="00FD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405998"/>
  <w15:chartTrackingRefBased/>
  <w15:docId w15:val="{230B8F27-77CD-447C-8015-E36B195D0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5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5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5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5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5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5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5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5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5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5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5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5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5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5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5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5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5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55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5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5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5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5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55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55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55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5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5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55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647</Words>
  <Characters>3759</Characters>
  <Application>Microsoft Office Word</Application>
  <DocSecurity>0</DocSecurity>
  <Lines>83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Adsani</dc:creator>
  <cp:keywords/>
  <dc:description/>
  <cp:lastModifiedBy>Ebrahim Abdulrazzaq ALadsani</cp:lastModifiedBy>
  <cp:revision>5</cp:revision>
  <dcterms:created xsi:type="dcterms:W3CDTF">2025-10-31T08:27:00Z</dcterms:created>
  <dcterms:modified xsi:type="dcterms:W3CDTF">2025-11-02T07:59:00Z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c04b54d6-8889-4432-946f-0c157d582bc8</vt:lpwstr>
  </property>
</Properties>
</file>